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735A2" w14:textId="1B269665" w:rsidR="00573F8C" w:rsidRDefault="00775259" w:rsidP="7C6102CC">
      <w:pPr>
        <w:spacing w:line="360" w:lineRule="auto"/>
        <w:rPr>
          <w:b/>
          <w:bCs/>
          <w:sz w:val="28"/>
          <w:szCs w:val="28"/>
        </w:rPr>
      </w:pPr>
      <w:r>
        <w:rPr>
          <w:b/>
          <w:bCs/>
          <w:sz w:val="28"/>
          <w:szCs w:val="28"/>
        </w:rPr>
        <w:t>Sanierung in fließenden Formen</w:t>
      </w:r>
    </w:p>
    <w:p w14:paraId="52717087" w14:textId="4F7194BD" w:rsidR="00573F8C" w:rsidRDefault="7E21F4F7" w:rsidP="5FB0B43D">
      <w:pPr>
        <w:spacing w:line="360" w:lineRule="auto"/>
        <w:rPr>
          <w:b/>
          <w:bCs/>
          <w:sz w:val="28"/>
          <w:szCs w:val="28"/>
        </w:rPr>
      </w:pPr>
      <w:r w:rsidRPr="6EDC40AC">
        <w:rPr>
          <w:b/>
          <w:bCs/>
          <w:sz w:val="28"/>
          <w:szCs w:val="28"/>
        </w:rPr>
        <w:t>Vis</w:t>
      </w:r>
      <w:r w:rsidR="524498F3" w:rsidRPr="6EDC40AC">
        <w:rPr>
          <w:b/>
          <w:bCs/>
          <w:sz w:val="28"/>
          <w:szCs w:val="28"/>
        </w:rPr>
        <w:t>i</w:t>
      </w:r>
      <w:r w:rsidRPr="6EDC40AC">
        <w:rPr>
          <w:b/>
          <w:bCs/>
          <w:sz w:val="28"/>
          <w:szCs w:val="28"/>
        </w:rPr>
        <w:t>onäre</w:t>
      </w:r>
      <w:r w:rsidR="0068127C">
        <w:rPr>
          <w:b/>
          <w:bCs/>
          <w:sz w:val="28"/>
          <w:szCs w:val="28"/>
        </w:rPr>
        <w:t>s</w:t>
      </w:r>
      <w:r w:rsidRPr="6EDC40AC">
        <w:rPr>
          <w:b/>
          <w:bCs/>
          <w:sz w:val="28"/>
          <w:szCs w:val="28"/>
        </w:rPr>
        <w:t xml:space="preserve"> Bauwerk</w:t>
      </w:r>
      <w:r w:rsidR="00775259" w:rsidRPr="6EDC40AC">
        <w:rPr>
          <w:b/>
          <w:bCs/>
          <w:sz w:val="28"/>
          <w:szCs w:val="28"/>
        </w:rPr>
        <w:t xml:space="preserve"> </w:t>
      </w:r>
      <w:r w:rsidR="000A5B79">
        <w:rPr>
          <w:b/>
          <w:bCs/>
          <w:sz w:val="28"/>
          <w:szCs w:val="28"/>
        </w:rPr>
        <w:t>Schalenhaus Balz</w:t>
      </w:r>
      <w:r w:rsidR="3DD0E29B" w:rsidRPr="6EDC40AC">
        <w:rPr>
          <w:b/>
          <w:bCs/>
          <w:sz w:val="28"/>
          <w:szCs w:val="28"/>
        </w:rPr>
        <w:t xml:space="preserve"> </w:t>
      </w:r>
      <w:r w:rsidR="0068127C">
        <w:rPr>
          <w:b/>
          <w:bCs/>
          <w:sz w:val="28"/>
          <w:szCs w:val="28"/>
        </w:rPr>
        <w:t>dank</w:t>
      </w:r>
      <w:r w:rsidR="3DD0E29B" w:rsidRPr="6EDC40AC">
        <w:rPr>
          <w:b/>
          <w:bCs/>
          <w:sz w:val="28"/>
          <w:szCs w:val="28"/>
        </w:rPr>
        <w:t xml:space="preserve"> Triflex dauerhaft dicht</w:t>
      </w:r>
    </w:p>
    <w:p w14:paraId="3BE3C5FF" w14:textId="77777777" w:rsidR="00795D84" w:rsidRPr="00E26E0E" w:rsidRDefault="00795D84" w:rsidP="00573F8C">
      <w:pPr>
        <w:spacing w:line="360" w:lineRule="auto"/>
        <w:rPr>
          <w:b/>
          <w:sz w:val="24"/>
          <w:szCs w:val="24"/>
        </w:rPr>
      </w:pPr>
    </w:p>
    <w:p w14:paraId="1C647380" w14:textId="74B462E2" w:rsidR="00313CF6" w:rsidRDefault="00775259" w:rsidP="6EDC40AC">
      <w:pPr>
        <w:spacing w:line="360" w:lineRule="auto"/>
        <w:rPr>
          <w:b/>
          <w:bCs/>
          <w:sz w:val="24"/>
          <w:szCs w:val="24"/>
        </w:rPr>
      </w:pPr>
      <w:r w:rsidRPr="33979BCF">
        <w:rPr>
          <w:b/>
          <w:bCs/>
          <w:sz w:val="24"/>
          <w:szCs w:val="24"/>
        </w:rPr>
        <w:t>Leinfelden-Echterdingen</w:t>
      </w:r>
      <w:r w:rsidR="005A3BDF" w:rsidRPr="33979BCF">
        <w:rPr>
          <w:b/>
          <w:bCs/>
          <w:sz w:val="24"/>
          <w:szCs w:val="24"/>
        </w:rPr>
        <w:t>,</w:t>
      </w:r>
      <w:r w:rsidR="00027D91" w:rsidRPr="33979BCF">
        <w:rPr>
          <w:b/>
          <w:bCs/>
          <w:sz w:val="24"/>
          <w:szCs w:val="24"/>
        </w:rPr>
        <w:t xml:space="preserve"> </w:t>
      </w:r>
      <w:r w:rsidR="00A30858">
        <w:rPr>
          <w:b/>
          <w:bCs/>
          <w:sz w:val="24"/>
          <w:szCs w:val="24"/>
        </w:rPr>
        <w:t>07</w:t>
      </w:r>
      <w:r w:rsidR="00ED4CB4" w:rsidRPr="33979BCF">
        <w:rPr>
          <w:b/>
          <w:bCs/>
          <w:sz w:val="24"/>
          <w:szCs w:val="24"/>
        </w:rPr>
        <w:t>.</w:t>
      </w:r>
      <w:r w:rsidR="00A30858">
        <w:rPr>
          <w:b/>
          <w:bCs/>
          <w:sz w:val="24"/>
          <w:szCs w:val="24"/>
        </w:rPr>
        <w:t>04</w:t>
      </w:r>
      <w:r w:rsidR="0048290B" w:rsidRPr="33979BCF">
        <w:rPr>
          <w:b/>
          <w:bCs/>
          <w:sz w:val="24"/>
          <w:szCs w:val="24"/>
        </w:rPr>
        <w:t>.</w:t>
      </w:r>
      <w:r w:rsidR="00027D91" w:rsidRPr="33979BCF">
        <w:rPr>
          <w:b/>
          <w:bCs/>
          <w:sz w:val="24"/>
          <w:szCs w:val="24"/>
        </w:rPr>
        <w:t>202</w:t>
      </w:r>
      <w:r w:rsidR="00092638">
        <w:rPr>
          <w:b/>
          <w:bCs/>
          <w:sz w:val="24"/>
          <w:szCs w:val="24"/>
        </w:rPr>
        <w:t>6</w:t>
      </w:r>
      <w:r w:rsidR="00573F8C" w:rsidRPr="33979BCF">
        <w:rPr>
          <w:b/>
          <w:bCs/>
          <w:sz w:val="24"/>
          <w:szCs w:val="24"/>
        </w:rPr>
        <w:t>.</w:t>
      </w:r>
      <w:r w:rsidR="00573F8C" w:rsidRPr="33979BCF">
        <w:rPr>
          <w:rFonts w:eastAsia="Arial" w:cs="Arial"/>
          <w:b/>
          <w:bCs/>
          <w:sz w:val="24"/>
          <w:szCs w:val="24"/>
        </w:rPr>
        <w:t xml:space="preserve"> </w:t>
      </w:r>
      <w:r w:rsidR="65EEAA2E" w:rsidRPr="33979BCF">
        <w:rPr>
          <w:rFonts w:eastAsia="Arial" w:cs="Arial"/>
          <w:b/>
          <w:bCs/>
          <w:sz w:val="24"/>
          <w:szCs w:val="24"/>
        </w:rPr>
        <w:t xml:space="preserve">Runde Formen, geschwungene Betonkuppeln, organische Architektur: Das </w:t>
      </w:r>
      <w:r w:rsidR="000A5B79">
        <w:rPr>
          <w:rFonts w:eastAsia="Arial" w:cs="Arial"/>
          <w:b/>
          <w:bCs/>
          <w:sz w:val="24"/>
          <w:szCs w:val="24"/>
        </w:rPr>
        <w:t>Haus Balz</w:t>
      </w:r>
      <w:r w:rsidR="65EEAA2E" w:rsidRPr="33979BCF">
        <w:rPr>
          <w:rFonts w:eastAsia="Arial" w:cs="Arial"/>
          <w:b/>
          <w:bCs/>
          <w:sz w:val="24"/>
          <w:szCs w:val="24"/>
        </w:rPr>
        <w:t xml:space="preserve"> in Leinfelden-Echterdingen gilt als eines der ungewöhnlichsten Wohnhäuser Baden-Württembergs.</w:t>
      </w:r>
      <w:r w:rsidR="0068127C" w:rsidRPr="33979BCF">
        <w:rPr>
          <w:sz w:val="24"/>
          <w:szCs w:val="24"/>
        </w:rPr>
        <w:t xml:space="preserve"> </w:t>
      </w:r>
      <w:r w:rsidR="0068127C" w:rsidRPr="33979BCF">
        <w:rPr>
          <w:b/>
          <w:bCs/>
          <w:sz w:val="24"/>
          <w:szCs w:val="24"/>
        </w:rPr>
        <w:t>Die geschwungenen Dach- und Brüstungsflächen des denkmalgeschützten Architekten</w:t>
      </w:r>
      <w:r w:rsidR="4835F7E6" w:rsidRPr="33979BCF">
        <w:rPr>
          <w:b/>
          <w:bCs/>
          <w:sz w:val="24"/>
          <w:szCs w:val="24"/>
        </w:rPr>
        <w:t>h</w:t>
      </w:r>
      <w:r w:rsidR="0068127C" w:rsidRPr="33979BCF">
        <w:rPr>
          <w:b/>
          <w:bCs/>
          <w:sz w:val="24"/>
          <w:szCs w:val="24"/>
        </w:rPr>
        <w:t xml:space="preserve">auses stellen hohe Anforderungen an Material und Verarbeitung. Nach mehr als vier Jahrzehnten </w:t>
      </w:r>
      <w:r w:rsidR="000E2E75" w:rsidRPr="33979BCF">
        <w:rPr>
          <w:b/>
          <w:bCs/>
          <w:sz w:val="24"/>
          <w:szCs w:val="24"/>
        </w:rPr>
        <w:t>zeigten</w:t>
      </w:r>
      <w:r w:rsidR="0068127C" w:rsidRPr="33979BCF">
        <w:rPr>
          <w:b/>
          <w:bCs/>
          <w:sz w:val="24"/>
          <w:szCs w:val="24"/>
        </w:rPr>
        <w:t xml:space="preserve"> sich </w:t>
      </w:r>
      <w:r w:rsidR="000E2E75" w:rsidRPr="33979BCF">
        <w:rPr>
          <w:b/>
          <w:bCs/>
          <w:sz w:val="24"/>
          <w:szCs w:val="24"/>
        </w:rPr>
        <w:t>deutliche Gebrauchsspuren</w:t>
      </w:r>
      <w:r w:rsidR="0068127C" w:rsidRPr="33979BCF">
        <w:rPr>
          <w:b/>
          <w:bCs/>
          <w:sz w:val="24"/>
          <w:szCs w:val="24"/>
        </w:rPr>
        <w:t>. Witterungseinflüsse, Riss</w:t>
      </w:r>
      <w:r w:rsidR="000E2E75" w:rsidRPr="33979BCF">
        <w:rPr>
          <w:b/>
          <w:bCs/>
          <w:sz w:val="24"/>
          <w:szCs w:val="24"/>
        </w:rPr>
        <w:t>e</w:t>
      </w:r>
      <w:r w:rsidR="0068127C" w:rsidRPr="33979BCF">
        <w:rPr>
          <w:b/>
          <w:bCs/>
          <w:sz w:val="24"/>
          <w:szCs w:val="24"/>
        </w:rPr>
        <w:t xml:space="preserve"> und poröse Abdichtungen führten zu Feuchtigkeitsschäden an Dachflächen und Brüstungen.</w:t>
      </w:r>
      <w:r w:rsidR="0068127C" w:rsidRPr="33979BCF">
        <w:rPr>
          <w:sz w:val="24"/>
          <w:szCs w:val="24"/>
        </w:rPr>
        <w:t xml:space="preserve"> </w:t>
      </w:r>
      <w:r w:rsidRPr="33979BCF">
        <w:rPr>
          <w:b/>
          <w:bCs/>
          <w:sz w:val="24"/>
          <w:szCs w:val="24"/>
        </w:rPr>
        <w:t xml:space="preserve">Auf insgesamt rund 160 Quadratmetern mussten </w:t>
      </w:r>
      <w:r w:rsidR="0068127C" w:rsidRPr="33979BCF">
        <w:rPr>
          <w:b/>
          <w:bCs/>
          <w:sz w:val="24"/>
          <w:szCs w:val="24"/>
        </w:rPr>
        <w:t xml:space="preserve">die </w:t>
      </w:r>
      <w:r w:rsidRPr="33979BCF">
        <w:rPr>
          <w:b/>
          <w:bCs/>
          <w:sz w:val="24"/>
          <w:szCs w:val="24"/>
        </w:rPr>
        <w:t xml:space="preserve">Betongeometrien dauerhaft und nahtlos abgedichtet werden. Eingesetzt wurde das PMMA-basierte Abdichtungssystem Triflex ProTect. </w:t>
      </w:r>
      <w:r w:rsidR="00F95AC8" w:rsidRPr="33979BCF">
        <w:rPr>
          <w:b/>
          <w:bCs/>
          <w:sz w:val="24"/>
          <w:szCs w:val="24"/>
        </w:rPr>
        <w:t>Der Mindener Flüssigkunststoffexperte u</w:t>
      </w:r>
      <w:r w:rsidRPr="33979BCF">
        <w:rPr>
          <w:b/>
          <w:bCs/>
          <w:sz w:val="24"/>
          <w:szCs w:val="24"/>
        </w:rPr>
        <w:t>nterstützt</w:t>
      </w:r>
      <w:r w:rsidR="00F95AC8" w:rsidRPr="33979BCF">
        <w:rPr>
          <w:b/>
          <w:bCs/>
          <w:sz w:val="24"/>
          <w:szCs w:val="24"/>
        </w:rPr>
        <w:t>e</w:t>
      </w:r>
      <w:r w:rsidRPr="33979BCF">
        <w:rPr>
          <w:b/>
          <w:bCs/>
          <w:sz w:val="24"/>
          <w:szCs w:val="24"/>
        </w:rPr>
        <w:t xml:space="preserve"> die Verarbeitung </w:t>
      </w:r>
      <w:r w:rsidR="00F95AC8" w:rsidRPr="33979BCF">
        <w:rPr>
          <w:b/>
          <w:bCs/>
          <w:sz w:val="24"/>
          <w:szCs w:val="24"/>
        </w:rPr>
        <w:t xml:space="preserve">zudem </w:t>
      </w:r>
      <w:r w:rsidRPr="33979BCF">
        <w:rPr>
          <w:b/>
          <w:bCs/>
          <w:sz w:val="24"/>
          <w:szCs w:val="24"/>
        </w:rPr>
        <w:t>durch detaillierte Untergrundanalysen und eine enge technische Begleitung</w:t>
      </w:r>
      <w:r w:rsidR="00F95AC8" w:rsidRPr="33979BCF">
        <w:rPr>
          <w:b/>
          <w:bCs/>
          <w:sz w:val="24"/>
          <w:szCs w:val="24"/>
        </w:rPr>
        <w:t>.</w:t>
      </w:r>
    </w:p>
    <w:p w14:paraId="2E5D8FA2" w14:textId="77777777" w:rsidR="00795D84" w:rsidRDefault="00795D84" w:rsidP="005A3BDF">
      <w:pPr>
        <w:spacing w:line="360" w:lineRule="auto"/>
        <w:rPr>
          <w:b/>
          <w:bCs/>
          <w:sz w:val="24"/>
          <w:szCs w:val="24"/>
        </w:rPr>
      </w:pPr>
    </w:p>
    <w:p w14:paraId="2DFB3DD4" w14:textId="07EB0418" w:rsidR="00617127" w:rsidRPr="00617127" w:rsidRDefault="00775259" w:rsidP="00617127">
      <w:pPr>
        <w:spacing w:line="360" w:lineRule="auto"/>
        <w:rPr>
          <w:bCs/>
          <w:sz w:val="24"/>
          <w:szCs w:val="24"/>
        </w:rPr>
      </w:pPr>
      <w:r w:rsidRPr="00775259">
        <w:rPr>
          <w:bCs/>
          <w:sz w:val="24"/>
          <w:szCs w:val="24"/>
        </w:rPr>
        <w:t>Das Haus Balz, erbaut 1979/80, gilt als seltenes Beispiel experimenteller Wohnarchitektur der 1970</w:t>
      </w:r>
      <w:r w:rsidR="000A5B79">
        <w:rPr>
          <w:bCs/>
          <w:sz w:val="24"/>
          <w:szCs w:val="24"/>
        </w:rPr>
        <w:t>/80</w:t>
      </w:r>
      <w:r w:rsidRPr="00775259">
        <w:rPr>
          <w:bCs/>
          <w:sz w:val="24"/>
          <w:szCs w:val="24"/>
        </w:rPr>
        <w:t xml:space="preserve">er-Jahre. Architekt Michael Balz entwickelte ein organisch geformtes Gebäude aus dünnen Betonschalen, runden Strukturen und fließenden Innenräumen. </w:t>
      </w:r>
      <w:r w:rsidR="000E2E75" w:rsidRPr="000E2E75">
        <w:rPr>
          <w:bCs/>
          <w:sz w:val="24"/>
          <w:szCs w:val="24"/>
        </w:rPr>
        <w:t xml:space="preserve">Statt rechteckiger Wände und standardisierter Grundrisse entschied </w:t>
      </w:r>
      <w:r w:rsidR="00F95AC8">
        <w:rPr>
          <w:bCs/>
          <w:sz w:val="24"/>
          <w:szCs w:val="24"/>
        </w:rPr>
        <w:t xml:space="preserve">er sich </w:t>
      </w:r>
      <w:r w:rsidR="000E2E75" w:rsidRPr="000E2E75">
        <w:rPr>
          <w:bCs/>
          <w:sz w:val="24"/>
          <w:szCs w:val="24"/>
        </w:rPr>
        <w:t>für eine futuristische Schalenkonstruktion, die mehr an ein gelandetes Raumschiff erinnert als an ein klassisches Einfamilienhaus.</w:t>
      </w:r>
      <w:r w:rsidR="000E2E75">
        <w:rPr>
          <w:bCs/>
          <w:sz w:val="24"/>
          <w:szCs w:val="24"/>
        </w:rPr>
        <w:t xml:space="preserve"> </w:t>
      </w:r>
      <w:r w:rsidR="00617127" w:rsidRPr="00617127">
        <w:rPr>
          <w:bCs/>
          <w:sz w:val="24"/>
          <w:szCs w:val="24"/>
        </w:rPr>
        <w:t>Die</w:t>
      </w:r>
      <w:r w:rsidR="00F95AC8">
        <w:rPr>
          <w:bCs/>
          <w:sz w:val="24"/>
          <w:szCs w:val="24"/>
        </w:rPr>
        <w:t xml:space="preserve"> </w:t>
      </w:r>
      <w:r w:rsidR="00617127" w:rsidRPr="00617127">
        <w:rPr>
          <w:bCs/>
          <w:sz w:val="24"/>
          <w:szCs w:val="24"/>
        </w:rPr>
        <w:t xml:space="preserve">Rundungen, Bullaugen-Fenster und Übergänge spiegeln das Ideal wider, </w:t>
      </w:r>
      <w:r w:rsidR="00617127" w:rsidRPr="00617127">
        <w:rPr>
          <w:sz w:val="24"/>
          <w:szCs w:val="24"/>
        </w:rPr>
        <w:t>Architektur, Natur und Mensch</w:t>
      </w:r>
      <w:r w:rsidR="00617127" w:rsidRPr="00617127">
        <w:rPr>
          <w:bCs/>
          <w:sz w:val="24"/>
          <w:szCs w:val="24"/>
        </w:rPr>
        <w:t xml:space="preserve"> miteinander zu verbinden. </w:t>
      </w:r>
    </w:p>
    <w:p w14:paraId="63FBF322" w14:textId="510F1B8F" w:rsidR="00775259" w:rsidRDefault="00775259" w:rsidP="6EDC40AC">
      <w:pPr>
        <w:spacing w:line="360" w:lineRule="auto"/>
        <w:rPr>
          <w:sz w:val="24"/>
          <w:szCs w:val="24"/>
        </w:rPr>
      </w:pPr>
      <w:r w:rsidRPr="6EDC40AC">
        <w:rPr>
          <w:sz w:val="24"/>
          <w:szCs w:val="24"/>
        </w:rPr>
        <w:lastRenderedPageBreak/>
        <w:t>Viele Einbauten wurden vom Architekten passgenau zu den geschwungenen Raumkonturen</w:t>
      </w:r>
      <w:r w:rsidR="00F95AC8">
        <w:rPr>
          <w:sz w:val="24"/>
          <w:szCs w:val="24"/>
        </w:rPr>
        <w:t xml:space="preserve"> selbst gestaltet</w:t>
      </w:r>
      <w:r w:rsidRPr="6EDC40AC">
        <w:rPr>
          <w:sz w:val="24"/>
          <w:szCs w:val="24"/>
        </w:rPr>
        <w:t>. Heute steht das Wohnhaus unter Denkmalschutz und ist ein lokales Wahrzeichen. „Dieses Haus ist Teil unserer Familiengeschichte</w:t>
      </w:r>
      <w:r w:rsidR="00F95AC8">
        <w:rPr>
          <w:sz w:val="24"/>
          <w:szCs w:val="24"/>
        </w:rPr>
        <w:t xml:space="preserve"> </w:t>
      </w:r>
      <w:r w:rsidRPr="6EDC40AC">
        <w:rPr>
          <w:sz w:val="24"/>
          <w:szCs w:val="24"/>
        </w:rPr>
        <w:t xml:space="preserve">und zugleich ein Stück Architekturgeschichte“, sagt </w:t>
      </w:r>
      <w:r w:rsidR="000A5B79">
        <w:rPr>
          <w:sz w:val="24"/>
          <w:szCs w:val="24"/>
        </w:rPr>
        <w:t xml:space="preserve">der Sohn des Architekten </w:t>
      </w:r>
      <w:r w:rsidRPr="6EDC40AC">
        <w:rPr>
          <w:sz w:val="24"/>
          <w:szCs w:val="24"/>
        </w:rPr>
        <w:t>Markus Balz. „Wir möchten es so bewahren, wie es gedacht war: mit Respekt vor der Form, aber mit den technischen Möglichkeiten von heute.“</w:t>
      </w:r>
    </w:p>
    <w:p w14:paraId="46027503" w14:textId="77777777" w:rsidR="00775259" w:rsidRDefault="00775259" w:rsidP="00573F8C">
      <w:pPr>
        <w:spacing w:line="360" w:lineRule="auto"/>
        <w:rPr>
          <w:bCs/>
          <w:sz w:val="24"/>
          <w:szCs w:val="24"/>
        </w:rPr>
      </w:pPr>
    </w:p>
    <w:p w14:paraId="57923BED" w14:textId="42215375" w:rsidR="00775259" w:rsidRDefault="00BC6B7D" w:rsidP="00775259">
      <w:pPr>
        <w:spacing w:line="360" w:lineRule="auto"/>
        <w:rPr>
          <w:b/>
          <w:bCs/>
          <w:sz w:val="24"/>
          <w:szCs w:val="24"/>
        </w:rPr>
      </w:pPr>
      <w:r>
        <w:rPr>
          <w:b/>
          <w:bCs/>
          <w:sz w:val="24"/>
          <w:szCs w:val="24"/>
        </w:rPr>
        <w:t>Mit Teamarbeit zum Projekterfolg</w:t>
      </w:r>
    </w:p>
    <w:p w14:paraId="5BFB2922" w14:textId="77777777" w:rsidR="00617127" w:rsidRDefault="00617127" w:rsidP="00775259">
      <w:pPr>
        <w:spacing w:line="360" w:lineRule="auto"/>
        <w:rPr>
          <w:b/>
          <w:bCs/>
          <w:sz w:val="24"/>
          <w:szCs w:val="24"/>
        </w:rPr>
      </w:pPr>
    </w:p>
    <w:p w14:paraId="67353C07" w14:textId="4BB02EF6" w:rsidR="00617127" w:rsidRDefault="00617127" w:rsidP="0E48295C">
      <w:pPr>
        <w:spacing w:line="360" w:lineRule="auto"/>
        <w:rPr>
          <w:sz w:val="24"/>
          <w:szCs w:val="24"/>
        </w:rPr>
      </w:pPr>
      <w:r w:rsidRPr="1C63A6FA">
        <w:rPr>
          <w:sz w:val="24"/>
          <w:szCs w:val="24"/>
        </w:rPr>
        <w:t>Die Erbengemeinschaft um Markus</w:t>
      </w:r>
      <w:r w:rsidR="000A5B79">
        <w:rPr>
          <w:sz w:val="24"/>
          <w:szCs w:val="24"/>
        </w:rPr>
        <w:t>, Johannes</w:t>
      </w:r>
      <w:r w:rsidRPr="1C63A6FA">
        <w:rPr>
          <w:sz w:val="24"/>
          <w:szCs w:val="24"/>
        </w:rPr>
        <w:t xml:space="preserve"> und Angelika Balz entschied sich für eine umfassende Sanierung mit dem Ziel, das Elternhaus zu erhalten und zugleich seinen architektonischen Wert zu sichern.</w:t>
      </w:r>
      <w:r w:rsidRPr="1C63A6FA">
        <w:rPr>
          <w:b/>
          <w:bCs/>
          <w:sz w:val="24"/>
          <w:szCs w:val="24"/>
        </w:rPr>
        <w:t> </w:t>
      </w:r>
      <w:r w:rsidR="007A3BAE" w:rsidRPr="1C63A6FA">
        <w:rPr>
          <w:sz w:val="24"/>
          <w:szCs w:val="24"/>
        </w:rPr>
        <w:t xml:space="preserve">Über die gesamte Dauer der Sanierung hinweg stand das Triflex-Team beratend zur Seite. Gebietsverkaufsleiter </w:t>
      </w:r>
      <w:r w:rsidR="007A3BAE" w:rsidRPr="1C63A6FA">
        <w:rPr>
          <w:rStyle w:val="Fett"/>
          <w:b w:val="0"/>
          <w:bCs w:val="0"/>
          <w:sz w:val="24"/>
          <w:szCs w:val="24"/>
        </w:rPr>
        <w:t>Alexander Mauz</w:t>
      </w:r>
      <w:r w:rsidR="00C46047">
        <w:rPr>
          <w:rStyle w:val="Fett"/>
          <w:b w:val="0"/>
          <w:bCs w:val="0"/>
          <w:sz w:val="24"/>
          <w:szCs w:val="24"/>
        </w:rPr>
        <w:t xml:space="preserve"> sowie die Anwendungstechnik</w:t>
      </w:r>
      <w:r w:rsidR="007A3BAE" w:rsidRPr="1C63A6FA">
        <w:rPr>
          <w:sz w:val="24"/>
          <w:szCs w:val="24"/>
        </w:rPr>
        <w:t xml:space="preserve"> begleitete</w:t>
      </w:r>
      <w:r w:rsidR="00C46047">
        <w:rPr>
          <w:sz w:val="24"/>
          <w:szCs w:val="24"/>
        </w:rPr>
        <w:t>n</w:t>
      </w:r>
      <w:r w:rsidR="007A3BAE" w:rsidRPr="1C63A6FA">
        <w:rPr>
          <w:sz w:val="24"/>
          <w:szCs w:val="24"/>
        </w:rPr>
        <w:t xml:space="preserve"> die Arbeiten vor Ort</w:t>
      </w:r>
      <w:r w:rsidR="00C46047">
        <w:rPr>
          <w:sz w:val="24"/>
          <w:szCs w:val="24"/>
        </w:rPr>
        <w:t xml:space="preserve"> und</w:t>
      </w:r>
      <w:r w:rsidR="007A3BAE" w:rsidRPr="1C63A6FA">
        <w:rPr>
          <w:sz w:val="24"/>
          <w:szCs w:val="24"/>
        </w:rPr>
        <w:t xml:space="preserve"> klärte</w:t>
      </w:r>
      <w:r w:rsidR="00C46047">
        <w:rPr>
          <w:sz w:val="24"/>
          <w:szCs w:val="24"/>
        </w:rPr>
        <w:t>n</w:t>
      </w:r>
      <w:r w:rsidR="007A3BAE" w:rsidRPr="1C63A6FA">
        <w:rPr>
          <w:sz w:val="24"/>
          <w:szCs w:val="24"/>
        </w:rPr>
        <w:t xml:space="preserve"> technische Fragen</w:t>
      </w:r>
      <w:r w:rsidR="00C46047">
        <w:rPr>
          <w:sz w:val="24"/>
          <w:szCs w:val="24"/>
        </w:rPr>
        <w:t>.</w:t>
      </w:r>
      <w:r w:rsidR="007A3BAE" w:rsidRPr="1C63A6FA">
        <w:rPr>
          <w:sz w:val="24"/>
          <w:szCs w:val="24"/>
        </w:rPr>
        <w:t xml:space="preserve"> „Triflex hat zugehört, beraten und konkrete Lösungen aufgezeigt</w:t>
      </w:r>
      <w:r w:rsidR="10B47670" w:rsidRPr="1C63A6FA">
        <w:rPr>
          <w:sz w:val="24"/>
          <w:szCs w:val="24"/>
        </w:rPr>
        <w:t>. Das</w:t>
      </w:r>
      <w:r w:rsidR="007A3BAE" w:rsidRPr="1C63A6FA">
        <w:rPr>
          <w:sz w:val="24"/>
          <w:szCs w:val="24"/>
        </w:rPr>
        <w:t xml:space="preserve"> war fachlich überzeugend und menschlich verbindlich“, betont Markus Balz</w:t>
      </w:r>
      <w:r w:rsidR="00986C70" w:rsidRPr="1C63A6FA">
        <w:rPr>
          <w:sz w:val="24"/>
          <w:szCs w:val="24"/>
        </w:rPr>
        <w:t xml:space="preserve"> und sagt weiter</w:t>
      </w:r>
      <w:r w:rsidR="6F016FA4" w:rsidRPr="1C63A6FA">
        <w:rPr>
          <w:sz w:val="24"/>
          <w:szCs w:val="24"/>
        </w:rPr>
        <w:t>:</w:t>
      </w:r>
      <w:r w:rsidR="00986C70" w:rsidRPr="1C63A6FA">
        <w:rPr>
          <w:sz w:val="24"/>
          <w:szCs w:val="24"/>
        </w:rPr>
        <w:t xml:space="preserve"> „Die Betreuung und der fachliche Austausch haben uns das Gefühl gegeben, wirklich verstanden zu werden.</w:t>
      </w:r>
      <w:r w:rsidR="400608AA" w:rsidRPr="1C63A6FA">
        <w:rPr>
          <w:sz w:val="24"/>
          <w:szCs w:val="24"/>
        </w:rPr>
        <w:t xml:space="preserve"> Wir wollten die architektonische Idee unseres Vaters bewahren und gleichzeitig sicherstellen, dass das Haus technisch für die nächsten Jahrzehnte gerüstet ist.“  </w:t>
      </w:r>
    </w:p>
    <w:p w14:paraId="2F6690E5" w14:textId="794BECA8" w:rsidR="0E48295C" w:rsidRDefault="0E48295C" w:rsidP="0E48295C">
      <w:pPr>
        <w:spacing w:line="360" w:lineRule="auto"/>
        <w:rPr>
          <w:rFonts w:ascii="Aptos" w:hAnsi="Aptos"/>
          <w:sz w:val="24"/>
          <w:szCs w:val="24"/>
        </w:rPr>
      </w:pPr>
    </w:p>
    <w:p w14:paraId="5197F7FB" w14:textId="6EC1FE15" w:rsidR="007A3BAE" w:rsidRDefault="007A3BAE" w:rsidP="007A3BAE">
      <w:pPr>
        <w:spacing w:line="360" w:lineRule="auto"/>
        <w:rPr>
          <w:b/>
          <w:bCs/>
          <w:sz w:val="24"/>
          <w:szCs w:val="24"/>
        </w:rPr>
      </w:pPr>
      <w:r w:rsidRPr="007A3BAE">
        <w:rPr>
          <w:b/>
          <w:bCs/>
          <w:sz w:val="24"/>
          <w:szCs w:val="24"/>
        </w:rPr>
        <w:t xml:space="preserve">Perfekt vorbereitet für dauerhafte </w:t>
      </w:r>
      <w:r w:rsidR="0068127C">
        <w:rPr>
          <w:b/>
          <w:bCs/>
          <w:sz w:val="24"/>
          <w:szCs w:val="24"/>
        </w:rPr>
        <w:t>Abdichtung</w:t>
      </w:r>
    </w:p>
    <w:p w14:paraId="3F1EE15D" w14:textId="77777777" w:rsidR="007A3BAE" w:rsidRPr="007A3BAE" w:rsidRDefault="007A3BAE" w:rsidP="007A3BAE">
      <w:pPr>
        <w:spacing w:line="360" w:lineRule="auto"/>
        <w:rPr>
          <w:b/>
          <w:bCs/>
          <w:sz w:val="24"/>
          <w:szCs w:val="24"/>
        </w:rPr>
      </w:pPr>
    </w:p>
    <w:p w14:paraId="6A59A85E" w14:textId="009D0A63" w:rsidR="00C20A27" w:rsidRPr="00C20A27" w:rsidRDefault="0068127C" w:rsidP="0E48295C">
      <w:pPr>
        <w:spacing w:line="360" w:lineRule="auto"/>
        <w:rPr>
          <w:sz w:val="24"/>
          <w:szCs w:val="24"/>
        </w:rPr>
      </w:pPr>
      <w:r w:rsidRPr="1C63A6FA">
        <w:rPr>
          <w:sz w:val="24"/>
          <w:szCs w:val="24"/>
        </w:rPr>
        <w:t>Während der Planungsphase zeigte sich die besondere Komplexität der Aufgabenstellung. „Mehrere Anbieter lehnten ab</w:t>
      </w:r>
      <w:r w:rsidR="56372C6B" w:rsidRPr="1C63A6FA">
        <w:rPr>
          <w:sz w:val="24"/>
          <w:szCs w:val="24"/>
        </w:rPr>
        <w:t>:</w:t>
      </w:r>
      <w:r w:rsidRPr="1C63A6FA">
        <w:rPr>
          <w:sz w:val="24"/>
          <w:szCs w:val="24"/>
        </w:rPr>
        <w:t xml:space="preserve"> zu komplex, zu aufwendig, zu ungewöhnlich“, erinnert sich Markus Balz. Dachdeckermeister Ralf Alber nahm schließlich die Herausforderung </w:t>
      </w:r>
      <w:r w:rsidRPr="1C63A6FA">
        <w:rPr>
          <w:sz w:val="24"/>
          <w:szCs w:val="24"/>
        </w:rPr>
        <w:lastRenderedPageBreak/>
        <w:t>an. Er empfahl ein Flüssigkunststoffsystem, das sich flexibel an die ungewöhnlichen Formen anpassen kann. „Das System folgt der Architektur, nicht umgekehrt“, so Alber. „Gerade an den runden Brüstungen und den Anschlüssen an die Kuppeln zeigt sich, wie präzise und dauerhaft Flüssigkunststoff arbeitet.“</w:t>
      </w:r>
      <w:r w:rsidR="6659CA60" w:rsidRPr="1C63A6FA">
        <w:rPr>
          <w:sz w:val="24"/>
          <w:szCs w:val="24"/>
        </w:rPr>
        <w:t xml:space="preserve"> Bauherren, Verarbeiter und </w:t>
      </w:r>
      <w:r w:rsidR="00867737" w:rsidRPr="1C63A6FA">
        <w:rPr>
          <w:sz w:val="24"/>
          <w:szCs w:val="24"/>
        </w:rPr>
        <w:t xml:space="preserve">das </w:t>
      </w:r>
      <w:r w:rsidR="6659CA60" w:rsidRPr="1C63A6FA">
        <w:rPr>
          <w:sz w:val="24"/>
          <w:szCs w:val="24"/>
        </w:rPr>
        <w:t>Triflex-Team arbeiteten während der Planung und Umsetzung eng zusammen.</w:t>
      </w:r>
    </w:p>
    <w:p w14:paraId="2FBE2185" w14:textId="2F53FF4E" w:rsidR="00C20A27" w:rsidRPr="00C20A27" w:rsidRDefault="00C20A27" w:rsidP="0E48295C">
      <w:pPr>
        <w:spacing w:line="360" w:lineRule="auto"/>
        <w:rPr>
          <w:sz w:val="24"/>
          <w:szCs w:val="24"/>
        </w:rPr>
      </w:pPr>
    </w:p>
    <w:p w14:paraId="4E1133D2" w14:textId="071B4712" w:rsidR="007A3BAE" w:rsidRPr="007A3BAE" w:rsidRDefault="007A3BAE" w:rsidP="6EDC40AC">
      <w:pPr>
        <w:spacing w:line="360" w:lineRule="auto"/>
        <w:rPr>
          <w:sz w:val="24"/>
          <w:szCs w:val="24"/>
        </w:rPr>
      </w:pPr>
      <w:r w:rsidRPr="6EDC40AC">
        <w:rPr>
          <w:sz w:val="24"/>
          <w:szCs w:val="24"/>
        </w:rPr>
        <w:t xml:space="preserve">Bereits im Vorfeld der Sanierung wurden Haftzugtests durchgeführt, um die Tragfähigkeit des </w:t>
      </w:r>
      <w:r w:rsidR="003F5EA9">
        <w:rPr>
          <w:sz w:val="24"/>
          <w:szCs w:val="24"/>
        </w:rPr>
        <w:t>Beton-</w:t>
      </w:r>
      <w:r w:rsidRPr="6EDC40AC">
        <w:rPr>
          <w:sz w:val="24"/>
          <w:szCs w:val="24"/>
        </w:rPr>
        <w:t xml:space="preserve">Untergrunds </w:t>
      </w:r>
      <w:r w:rsidR="0068386C">
        <w:rPr>
          <w:sz w:val="24"/>
          <w:szCs w:val="24"/>
        </w:rPr>
        <w:t>zu überprüfen</w:t>
      </w:r>
      <w:r w:rsidRPr="6EDC40AC">
        <w:rPr>
          <w:sz w:val="24"/>
          <w:szCs w:val="24"/>
        </w:rPr>
        <w:t xml:space="preserve">. Die Flächen wurden anschließend intensiv gereinigt und geschliffen. </w:t>
      </w:r>
      <w:r w:rsidR="0068127C">
        <w:rPr>
          <w:sz w:val="24"/>
          <w:szCs w:val="24"/>
        </w:rPr>
        <w:t xml:space="preserve">Für die </w:t>
      </w:r>
      <w:r w:rsidRPr="6EDC40AC">
        <w:rPr>
          <w:sz w:val="24"/>
          <w:szCs w:val="24"/>
        </w:rPr>
        <w:t xml:space="preserve">Grundierung kam Triflex </w:t>
      </w:r>
      <w:r w:rsidR="00AC542F">
        <w:rPr>
          <w:sz w:val="24"/>
          <w:szCs w:val="24"/>
        </w:rPr>
        <w:t xml:space="preserve">Cryl </w:t>
      </w:r>
      <w:r w:rsidRPr="6EDC40AC">
        <w:rPr>
          <w:sz w:val="24"/>
          <w:szCs w:val="24"/>
        </w:rPr>
        <w:t xml:space="preserve">UniPrimer 285 zum Einsatz, um eine zuverlässige Verbindung zum Abdichtungssystem zu </w:t>
      </w:r>
      <w:r w:rsidR="788478B8" w:rsidRPr="6EDC40AC">
        <w:rPr>
          <w:sz w:val="24"/>
          <w:szCs w:val="24"/>
        </w:rPr>
        <w:t>sicher</w:t>
      </w:r>
      <w:r w:rsidRPr="6EDC40AC">
        <w:rPr>
          <w:sz w:val="24"/>
          <w:szCs w:val="24"/>
        </w:rPr>
        <w:t>n.</w:t>
      </w:r>
    </w:p>
    <w:p w14:paraId="3A52C074" w14:textId="2D6CBFAD" w:rsidR="007A3BAE" w:rsidRPr="007A3BAE" w:rsidRDefault="007A3BAE" w:rsidP="007A3BAE">
      <w:pPr>
        <w:spacing w:line="360" w:lineRule="auto"/>
        <w:rPr>
          <w:bCs/>
          <w:sz w:val="24"/>
          <w:szCs w:val="24"/>
        </w:rPr>
      </w:pPr>
      <w:r w:rsidRPr="007A3BAE">
        <w:rPr>
          <w:bCs/>
          <w:sz w:val="24"/>
          <w:szCs w:val="24"/>
        </w:rPr>
        <w:t>Fensteranschlüsse, Sockelzonen und sämtliche Übergänge wurden mit Triflex ProDetail abgedichtet. Die vliesarmierte Lösung eignet sich besonders für geometrisch anspruchsvolle Details und sorgt für eine formschlüssige Abdichtung</w:t>
      </w:r>
      <w:r w:rsidR="00856D53">
        <w:rPr>
          <w:bCs/>
          <w:sz w:val="24"/>
          <w:szCs w:val="24"/>
        </w:rPr>
        <w:t>, die einen vollflächigen, hinterlaufsicheren Verbund zum Untergrund herstellt.</w:t>
      </w:r>
    </w:p>
    <w:p w14:paraId="100A45AE" w14:textId="031C4FA6" w:rsidR="000B6778" w:rsidRPr="000B6778" w:rsidRDefault="007A3BAE" w:rsidP="000B6778">
      <w:pPr>
        <w:spacing w:line="360" w:lineRule="auto"/>
        <w:rPr>
          <w:bCs/>
          <w:sz w:val="24"/>
          <w:szCs w:val="24"/>
        </w:rPr>
      </w:pPr>
      <w:r w:rsidRPr="007A3BAE">
        <w:rPr>
          <w:bCs/>
          <w:sz w:val="24"/>
          <w:szCs w:val="24"/>
        </w:rPr>
        <w:t>Die Dachflächen erhielten anschließend die vliesarmierte Flüssigabdichtung Triflex ProTect</w:t>
      </w:r>
      <w:r w:rsidR="00856D53">
        <w:rPr>
          <w:bCs/>
          <w:sz w:val="24"/>
          <w:szCs w:val="24"/>
        </w:rPr>
        <w:t xml:space="preserve">. Das System </w:t>
      </w:r>
      <w:r w:rsidRPr="007A3BAE">
        <w:rPr>
          <w:bCs/>
          <w:sz w:val="24"/>
          <w:szCs w:val="24"/>
        </w:rPr>
        <w:t xml:space="preserve">bildet </w:t>
      </w:r>
      <w:r w:rsidR="000B6778">
        <w:rPr>
          <w:bCs/>
          <w:sz w:val="24"/>
          <w:szCs w:val="24"/>
        </w:rPr>
        <w:t xml:space="preserve">zudem </w:t>
      </w:r>
      <w:r w:rsidRPr="007A3BAE">
        <w:rPr>
          <w:bCs/>
          <w:sz w:val="24"/>
          <w:szCs w:val="24"/>
        </w:rPr>
        <w:t>eine fugenlose, UV-beständige und rissüberbrückende Oberfläche, die sich spannungsfrei in die organisch</w:t>
      </w:r>
      <w:r w:rsidR="000E2E75">
        <w:rPr>
          <w:bCs/>
          <w:sz w:val="24"/>
          <w:szCs w:val="24"/>
        </w:rPr>
        <w:t xml:space="preserve"> geformte</w:t>
      </w:r>
      <w:r w:rsidRPr="007A3BAE">
        <w:rPr>
          <w:bCs/>
          <w:sz w:val="24"/>
          <w:szCs w:val="24"/>
        </w:rPr>
        <w:t xml:space="preserve"> Dachlandschaft einfügt.</w:t>
      </w:r>
      <w:r w:rsidR="00227587">
        <w:rPr>
          <w:bCs/>
          <w:sz w:val="24"/>
          <w:szCs w:val="24"/>
        </w:rPr>
        <w:t xml:space="preserve"> </w:t>
      </w:r>
      <w:r w:rsidR="0037058A" w:rsidRPr="0037058A">
        <w:rPr>
          <w:bCs/>
          <w:sz w:val="24"/>
          <w:szCs w:val="24"/>
        </w:rPr>
        <w:t>Ein besonderes Qualitätsmerkmal und zugleich ein Grund für die Auswahl der Systeme Triflex ProDetail sowie Triflex ProTect ist ihre beeindruckende Langlebigkeit.</w:t>
      </w:r>
      <w:r w:rsidR="0037058A">
        <w:rPr>
          <w:bCs/>
          <w:sz w:val="24"/>
          <w:szCs w:val="24"/>
        </w:rPr>
        <w:t xml:space="preserve"> </w:t>
      </w:r>
      <w:r w:rsidR="00382844" w:rsidRPr="00382844">
        <w:rPr>
          <w:bCs/>
          <w:sz w:val="24"/>
          <w:szCs w:val="24"/>
        </w:rPr>
        <w:t xml:space="preserve">Eine erweiterte ETA-Prüfung aus </w:t>
      </w:r>
      <w:r w:rsidR="009D7314">
        <w:rPr>
          <w:bCs/>
          <w:sz w:val="24"/>
          <w:szCs w:val="24"/>
        </w:rPr>
        <w:t>2024</w:t>
      </w:r>
      <w:r w:rsidR="00382844" w:rsidRPr="00382844">
        <w:rPr>
          <w:bCs/>
          <w:sz w:val="24"/>
          <w:szCs w:val="24"/>
        </w:rPr>
        <w:t xml:space="preserve"> bescheinigt de</w:t>
      </w:r>
      <w:r w:rsidR="009D7314">
        <w:rPr>
          <w:bCs/>
          <w:sz w:val="24"/>
          <w:szCs w:val="24"/>
        </w:rPr>
        <w:t xml:space="preserve">n </w:t>
      </w:r>
      <w:r w:rsidR="00382844" w:rsidRPr="00382844">
        <w:rPr>
          <w:bCs/>
          <w:sz w:val="24"/>
          <w:szCs w:val="24"/>
        </w:rPr>
        <w:t>System</w:t>
      </w:r>
      <w:r w:rsidR="009D7314">
        <w:rPr>
          <w:bCs/>
          <w:sz w:val="24"/>
          <w:szCs w:val="24"/>
        </w:rPr>
        <w:t>en</w:t>
      </w:r>
      <w:r w:rsidR="00382844" w:rsidRPr="00382844">
        <w:rPr>
          <w:bCs/>
          <w:sz w:val="24"/>
          <w:szCs w:val="24"/>
        </w:rPr>
        <w:t xml:space="preserve"> eine zu erwartende Lebensdauer von 40 Jahren. </w:t>
      </w:r>
    </w:p>
    <w:p w14:paraId="1241580E" w14:textId="751FD536" w:rsidR="007A3BAE" w:rsidRPr="007A3BAE" w:rsidRDefault="007A3BAE" w:rsidP="007A3BAE">
      <w:pPr>
        <w:spacing w:line="360" w:lineRule="auto"/>
        <w:rPr>
          <w:bCs/>
          <w:sz w:val="24"/>
          <w:szCs w:val="24"/>
        </w:rPr>
      </w:pPr>
    </w:p>
    <w:p w14:paraId="39C2FCB1" w14:textId="7EA40EF0" w:rsidR="007A3BAE" w:rsidRDefault="007A3BAE" w:rsidP="1C63A6FA">
      <w:pPr>
        <w:spacing w:line="360" w:lineRule="auto"/>
        <w:rPr>
          <w:sz w:val="24"/>
          <w:szCs w:val="24"/>
        </w:rPr>
      </w:pPr>
    </w:p>
    <w:p w14:paraId="22177A83" w14:textId="7A117B5C" w:rsidR="007A3BAE" w:rsidRPr="007A3BAE" w:rsidRDefault="007A3BAE" w:rsidP="00775259">
      <w:pPr>
        <w:spacing w:line="360" w:lineRule="auto"/>
        <w:rPr>
          <w:b/>
          <w:sz w:val="24"/>
          <w:szCs w:val="24"/>
        </w:rPr>
      </w:pPr>
      <w:r w:rsidRPr="007A3BAE">
        <w:rPr>
          <w:b/>
          <w:sz w:val="24"/>
          <w:szCs w:val="24"/>
        </w:rPr>
        <w:t>Behutsame Sanierung erfolgreich umgesetzt</w:t>
      </w:r>
    </w:p>
    <w:p w14:paraId="6FF9BDFE" w14:textId="77777777" w:rsidR="007A3BAE" w:rsidRDefault="007A3BAE" w:rsidP="00775259">
      <w:pPr>
        <w:spacing w:line="360" w:lineRule="auto"/>
        <w:rPr>
          <w:bCs/>
          <w:sz w:val="24"/>
          <w:szCs w:val="24"/>
        </w:rPr>
      </w:pPr>
    </w:p>
    <w:p w14:paraId="120BFD10" w14:textId="4D41D069" w:rsidR="00C20A27" w:rsidRPr="00C20A27" w:rsidRDefault="007A3BAE" w:rsidP="0E48295C">
      <w:pPr>
        <w:spacing w:line="360" w:lineRule="auto"/>
        <w:rPr>
          <w:rFonts w:ascii="Aptos" w:hAnsi="Aptos"/>
          <w:sz w:val="24"/>
          <w:szCs w:val="24"/>
        </w:rPr>
      </w:pPr>
      <w:r w:rsidRPr="78C96A81">
        <w:rPr>
          <w:sz w:val="24"/>
          <w:szCs w:val="24"/>
        </w:rPr>
        <w:lastRenderedPageBreak/>
        <w:t xml:space="preserve">Mit der Neuabdichtung der Dach- und Brüstungsflächen ist der erste Bauabschnitt abgeschlossen. Die Kombination aus sorgfältiger Untergrundvorbereitung, handwerklicher Erfahrung und leistungsfähiger PMMA-Technologie </w:t>
      </w:r>
      <w:r w:rsidR="0068127C" w:rsidRPr="78C96A81">
        <w:rPr>
          <w:sz w:val="24"/>
          <w:szCs w:val="24"/>
        </w:rPr>
        <w:t>sichert</w:t>
      </w:r>
      <w:r w:rsidRPr="78C96A81">
        <w:rPr>
          <w:sz w:val="24"/>
          <w:szCs w:val="24"/>
        </w:rPr>
        <w:t xml:space="preserve"> eine langfristige Abdichtung, die sich harmonisch in das architektonische Gesamtbild einfügt.</w:t>
      </w:r>
      <w:r w:rsidR="00C20A27" w:rsidRPr="78C96A81">
        <w:rPr>
          <w:sz w:val="24"/>
          <w:szCs w:val="24"/>
        </w:rPr>
        <w:t xml:space="preserve"> „Bei einem solchen Objekt kann man keine Bahnenware verlegen“, betont </w:t>
      </w:r>
      <w:r w:rsidR="00AC542F">
        <w:rPr>
          <w:sz w:val="24"/>
          <w:szCs w:val="24"/>
        </w:rPr>
        <w:t xml:space="preserve">Alexander </w:t>
      </w:r>
      <w:r w:rsidR="00C20A27" w:rsidRPr="78C96A81">
        <w:rPr>
          <w:sz w:val="24"/>
          <w:szCs w:val="24"/>
        </w:rPr>
        <w:t>Mauz</w:t>
      </w:r>
      <w:r w:rsidR="69680ADC" w:rsidRPr="78C96A81">
        <w:rPr>
          <w:sz w:val="24"/>
          <w:szCs w:val="24"/>
        </w:rPr>
        <w:t xml:space="preserve"> und </w:t>
      </w:r>
      <w:r w:rsidR="28A09B9B" w:rsidRPr="78C96A81">
        <w:rPr>
          <w:sz w:val="24"/>
          <w:szCs w:val="24"/>
        </w:rPr>
        <w:t xml:space="preserve">ergänzt: </w:t>
      </w:r>
      <w:r w:rsidR="00C20A27" w:rsidRPr="78C96A81">
        <w:rPr>
          <w:sz w:val="24"/>
          <w:szCs w:val="24"/>
        </w:rPr>
        <w:t>„Nur eine flüssig aufgebrachte, vollflächig haftende Abdichtung sichert langfristig den Schutz dieser außergewöhnlichen Architektur.</w:t>
      </w:r>
      <w:r w:rsidR="2648463E" w:rsidRPr="78C96A81">
        <w:rPr>
          <w:sz w:val="24"/>
          <w:szCs w:val="24"/>
        </w:rPr>
        <w:t xml:space="preserve"> Hier zeigt sich, dass moderne Werkstoffe die Sprache der Architektur fortführen können.“</w:t>
      </w:r>
    </w:p>
    <w:p w14:paraId="6E0543A4" w14:textId="6858FAA9" w:rsidR="007A3BAE" w:rsidRPr="007A3BAE" w:rsidRDefault="007A3BAE" w:rsidP="1C63A6FA">
      <w:pPr>
        <w:spacing w:line="360" w:lineRule="auto"/>
        <w:rPr>
          <w:sz w:val="24"/>
          <w:szCs w:val="24"/>
        </w:rPr>
      </w:pPr>
      <w:r w:rsidRPr="1C63A6FA">
        <w:rPr>
          <w:sz w:val="24"/>
          <w:szCs w:val="24"/>
        </w:rPr>
        <w:t>I</w:t>
      </w:r>
      <w:r w:rsidR="26A98EBE" w:rsidRPr="1C63A6FA">
        <w:rPr>
          <w:sz w:val="24"/>
          <w:szCs w:val="24"/>
        </w:rPr>
        <w:t>m</w:t>
      </w:r>
      <w:r w:rsidRPr="1C63A6FA">
        <w:rPr>
          <w:sz w:val="24"/>
          <w:szCs w:val="24"/>
        </w:rPr>
        <w:t xml:space="preserve"> kommenden Schritt sollen auch die ikonischen Kuppeln des Gebäudes </w:t>
      </w:r>
      <w:r w:rsidR="000A5B79">
        <w:rPr>
          <w:sz w:val="24"/>
          <w:szCs w:val="24"/>
        </w:rPr>
        <w:t>neu gestrichen</w:t>
      </w:r>
      <w:r w:rsidR="000A5B79" w:rsidRPr="1C63A6FA">
        <w:rPr>
          <w:sz w:val="24"/>
          <w:szCs w:val="24"/>
        </w:rPr>
        <w:t xml:space="preserve"> </w:t>
      </w:r>
      <w:r w:rsidRPr="1C63A6FA">
        <w:rPr>
          <w:sz w:val="24"/>
          <w:szCs w:val="24"/>
        </w:rPr>
        <w:t>werden. Der Abschluss des ersten Sanierungsabschnitts zeigt: Wenn Handwerk, Technologie und Respekt vor der Architektur Hand in Hand gehen, lassen sich historische Bauwerke nachhaltig bewahren.</w:t>
      </w:r>
    </w:p>
    <w:p w14:paraId="702E8FC6" w14:textId="77777777" w:rsidR="00775259" w:rsidRDefault="00775259" w:rsidP="00573F8C">
      <w:pPr>
        <w:spacing w:line="360" w:lineRule="auto"/>
        <w:rPr>
          <w:bCs/>
          <w:sz w:val="24"/>
          <w:szCs w:val="24"/>
        </w:rPr>
      </w:pPr>
    </w:p>
    <w:p w14:paraId="736136ED" w14:textId="77777777" w:rsidR="00775259" w:rsidRDefault="00775259" w:rsidP="00573F8C">
      <w:pPr>
        <w:spacing w:line="360" w:lineRule="auto"/>
        <w:rPr>
          <w:bCs/>
          <w:sz w:val="24"/>
          <w:szCs w:val="24"/>
        </w:rPr>
      </w:pPr>
    </w:p>
    <w:p w14:paraId="6AAC5385" w14:textId="465F89D6" w:rsidR="00573F8C" w:rsidRPr="00B10DDB" w:rsidRDefault="00B10DDB" w:rsidP="1C63A6FA">
      <w:pPr>
        <w:spacing w:line="360" w:lineRule="auto"/>
        <w:rPr>
          <w:sz w:val="24"/>
          <w:szCs w:val="24"/>
        </w:rPr>
      </w:pPr>
      <w:r w:rsidRPr="1C63A6FA">
        <w:rPr>
          <w:sz w:val="24"/>
          <w:szCs w:val="24"/>
        </w:rPr>
        <w:t xml:space="preserve">ca. </w:t>
      </w:r>
      <w:r w:rsidR="3A859695" w:rsidRPr="1C63A6FA">
        <w:rPr>
          <w:sz w:val="24"/>
          <w:szCs w:val="24"/>
        </w:rPr>
        <w:t>5.500</w:t>
      </w:r>
      <w:r w:rsidRPr="1C63A6FA">
        <w:rPr>
          <w:sz w:val="24"/>
          <w:szCs w:val="24"/>
        </w:rPr>
        <w:t xml:space="preserve"> Zeichen</w:t>
      </w:r>
      <w:r>
        <w:br/>
      </w:r>
    </w:p>
    <w:p w14:paraId="700D09FA" w14:textId="77777777" w:rsidR="00573F8C" w:rsidRPr="008F0A4A" w:rsidRDefault="00573F8C" w:rsidP="00573F8C">
      <w:pPr>
        <w:spacing w:line="360" w:lineRule="auto"/>
        <w:rPr>
          <w:rFonts w:cs="Arial"/>
          <w:b/>
          <w:sz w:val="24"/>
          <w:szCs w:val="24"/>
        </w:rPr>
      </w:pPr>
      <w:r w:rsidRPr="008F0A4A">
        <w:rPr>
          <w:rFonts w:cs="Arial"/>
          <w:b/>
          <w:sz w:val="24"/>
          <w:szCs w:val="24"/>
        </w:rPr>
        <w:t>Objektdaten:</w:t>
      </w:r>
    </w:p>
    <w:p w14:paraId="3F44B4E8" w14:textId="3A632432" w:rsidR="00573F8C" w:rsidRPr="008F0A4A" w:rsidRDefault="00573F8C" w:rsidP="00573F8C">
      <w:pPr>
        <w:spacing w:line="360" w:lineRule="auto"/>
        <w:rPr>
          <w:rFonts w:cs="Arial"/>
          <w:sz w:val="24"/>
          <w:szCs w:val="24"/>
        </w:rPr>
      </w:pPr>
      <w:r w:rsidRPr="33979BCF">
        <w:rPr>
          <w:rFonts w:cs="Arial"/>
          <w:sz w:val="24"/>
          <w:szCs w:val="24"/>
        </w:rPr>
        <w:t>Projekt</w:t>
      </w:r>
      <w:r w:rsidR="0068127C" w:rsidRPr="33979BCF">
        <w:rPr>
          <w:rFonts w:cs="Arial"/>
          <w:sz w:val="24"/>
          <w:szCs w:val="24"/>
        </w:rPr>
        <w:t xml:space="preserve">: </w:t>
      </w:r>
      <w:r w:rsidR="000A5B79">
        <w:rPr>
          <w:rFonts w:cs="Arial"/>
          <w:sz w:val="24"/>
          <w:szCs w:val="24"/>
        </w:rPr>
        <w:t>Schalenhaus Balz,</w:t>
      </w:r>
      <w:r w:rsidR="0068127C" w:rsidRPr="33979BCF">
        <w:rPr>
          <w:rFonts w:cs="Arial"/>
          <w:sz w:val="24"/>
          <w:szCs w:val="24"/>
        </w:rPr>
        <w:t xml:space="preserve"> Leinfelden-Echterdingen</w:t>
      </w:r>
    </w:p>
    <w:p w14:paraId="5EC84834" w14:textId="7076DCE7" w:rsidR="00573F8C" w:rsidRPr="008F0A4A" w:rsidRDefault="00573F8C" w:rsidP="00573F8C">
      <w:pPr>
        <w:spacing w:line="360" w:lineRule="auto"/>
        <w:rPr>
          <w:rFonts w:cs="Arial"/>
          <w:sz w:val="24"/>
          <w:szCs w:val="24"/>
        </w:rPr>
      </w:pPr>
      <w:r w:rsidRPr="4166D3F6">
        <w:rPr>
          <w:rFonts w:cs="Arial"/>
          <w:sz w:val="24"/>
          <w:szCs w:val="24"/>
        </w:rPr>
        <w:t xml:space="preserve">Untergrund: </w:t>
      </w:r>
      <w:r w:rsidR="00AC542F">
        <w:rPr>
          <w:rFonts w:cs="Arial"/>
          <w:sz w:val="24"/>
          <w:szCs w:val="24"/>
        </w:rPr>
        <w:t xml:space="preserve">Beton </w:t>
      </w:r>
    </w:p>
    <w:p w14:paraId="4486CD7B" w14:textId="70ADBE89" w:rsidR="00573F8C" w:rsidRDefault="00C91383" w:rsidP="75FEBAB1">
      <w:pPr>
        <w:spacing w:line="360" w:lineRule="auto"/>
        <w:rPr>
          <w:rFonts w:cs="Arial"/>
          <w:sz w:val="24"/>
          <w:szCs w:val="24"/>
        </w:rPr>
      </w:pPr>
      <w:r w:rsidRPr="4166D3F6">
        <w:rPr>
          <w:rFonts w:cs="Arial"/>
          <w:sz w:val="24"/>
          <w:szCs w:val="24"/>
        </w:rPr>
        <w:t>System</w:t>
      </w:r>
      <w:r w:rsidR="00573F8C" w:rsidRPr="4166D3F6">
        <w:rPr>
          <w:rFonts w:cs="Arial"/>
          <w:sz w:val="24"/>
          <w:szCs w:val="24"/>
        </w:rPr>
        <w:t xml:space="preserve">: </w:t>
      </w:r>
      <w:r w:rsidR="67936026" w:rsidRPr="4166D3F6">
        <w:rPr>
          <w:rFonts w:cs="Arial"/>
          <w:sz w:val="24"/>
          <w:szCs w:val="24"/>
        </w:rPr>
        <w:t xml:space="preserve">Triflex </w:t>
      </w:r>
      <w:r w:rsidR="0847A62F" w:rsidRPr="4166D3F6">
        <w:rPr>
          <w:rFonts w:cs="Arial"/>
          <w:sz w:val="24"/>
          <w:szCs w:val="24"/>
        </w:rPr>
        <w:t>ProTect</w:t>
      </w:r>
    </w:p>
    <w:p w14:paraId="7A9C8B4A" w14:textId="131D6521" w:rsidR="001002B2" w:rsidRPr="008F0A4A" w:rsidRDefault="001002B2" w:rsidP="4166D3F6">
      <w:pPr>
        <w:spacing w:line="360" w:lineRule="auto"/>
        <w:rPr>
          <w:rFonts w:cs="Arial"/>
          <w:color w:val="EE0000"/>
          <w:sz w:val="24"/>
          <w:szCs w:val="24"/>
        </w:rPr>
      </w:pPr>
      <w:r w:rsidRPr="4166D3F6">
        <w:rPr>
          <w:rFonts w:cs="Arial"/>
          <w:sz w:val="24"/>
          <w:szCs w:val="24"/>
        </w:rPr>
        <w:t>Ausführungszeit</w:t>
      </w:r>
      <w:r w:rsidR="005556E6" w:rsidRPr="4166D3F6">
        <w:rPr>
          <w:rFonts w:cs="Arial"/>
          <w:sz w:val="24"/>
          <w:szCs w:val="24"/>
        </w:rPr>
        <w:t>punkt</w:t>
      </w:r>
      <w:r w:rsidRPr="4166D3F6">
        <w:rPr>
          <w:rFonts w:cs="Arial"/>
          <w:sz w:val="24"/>
          <w:szCs w:val="24"/>
        </w:rPr>
        <w:t xml:space="preserve">: </w:t>
      </w:r>
      <w:r w:rsidR="1C10BCB1" w:rsidRPr="4166D3F6">
        <w:rPr>
          <w:rFonts w:cs="Arial"/>
          <w:sz w:val="24"/>
          <w:szCs w:val="24"/>
        </w:rPr>
        <w:t>Oktober 2025</w:t>
      </w:r>
    </w:p>
    <w:p w14:paraId="1FDD7549" w14:textId="77777777" w:rsidR="00573F8C" w:rsidRDefault="00573F8C" w:rsidP="00573F8C">
      <w:pPr>
        <w:spacing w:line="360" w:lineRule="auto"/>
        <w:rPr>
          <w:bCs/>
          <w:sz w:val="24"/>
          <w:szCs w:val="24"/>
        </w:rPr>
      </w:pPr>
    </w:p>
    <w:p w14:paraId="31D331D3" w14:textId="77777777" w:rsidR="00D318D4" w:rsidRDefault="00D318D4" w:rsidP="0009169C">
      <w:pPr>
        <w:jc w:val="both"/>
        <w:rPr>
          <w:color w:val="A6A6A6"/>
          <w:sz w:val="18"/>
          <w:szCs w:val="18"/>
        </w:rPr>
      </w:pPr>
    </w:p>
    <w:p w14:paraId="21A94A01" w14:textId="77777777" w:rsidR="00553D7A" w:rsidRPr="00553D7A" w:rsidRDefault="00553D7A" w:rsidP="00553D7A">
      <w:pPr>
        <w:jc w:val="both"/>
        <w:rPr>
          <w:color w:val="A6A6A6"/>
          <w:sz w:val="18"/>
          <w:szCs w:val="18"/>
        </w:rPr>
      </w:pPr>
      <w:r w:rsidRPr="00553D7A">
        <w:rPr>
          <w:color w:val="A6A6A6"/>
          <w:sz w:val="18"/>
          <w:szCs w:val="18"/>
        </w:rPr>
        <w:t>Als Tochter der Follmann Chemie 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45 Jahren praxiserprobt. Im Fokus des Produktionsprozesses sowie der gesamten Unternehmensstruktur steht die Schonung der Umwelt, der effiziente Umgang mit Ressourcen sowie der Arbeitsschutz. </w:t>
      </w:r>
    </w:p>
    <w:p w14:paraId="7688D1DD" w14:textId="77777777" w:rsidR="00553D7A" w:rsidRPr="00553D7A" w:rsidRDefault="00553D7A" w:rsidP="00553D7A">
      <w:pPr>
        <w:jc w:val="both"/>
        <w:rPr>
          <w:color w:val="A6A6A6"/>
          <w:sz w:val="18"/>
          <w:szCs w:val="18"/>
        </w:rPr>
      </w:pPr>
      <w:r w:rsidRPr="00553D7A">
        <w:rPr>
          <w:color w:val="A6A6A6"/>
          <w:sz w:val="18"/>
          <w:szCs w:val="18"/>
        </w:rPr>
        <w:t>Unsere Vision ist es, gemeinsam Lösungen zu entwickeln, die Zukunft schaffen. Wir konzentrieren uns auf unserem Weg zu noch mehr Nachhaltigkeit auf drei Themen: Kreislauffähigkeit, Umweltverantwortung und Gesundheit &amp; Wohlbefinden. </w:t>
      </w:r>
    </w:p>
    <w:p w14:paraId="79E812C1" w14:textId="77777777" w:rsidR="00553D7A" w:rsidRPr="00553D7A" w:rsidRDefault="00553D7A" w:rsidP="00553D7A">
      <w:pPr>
        <w:jc w:val="both"/>
        <w:rPr>
          <w:color w:val="A6A6A6"/>
          <w:sz w:val="18"/>
          <w:szCs w:val="18"/>
        </w:rPr>
      </w:pPr>
      <w:r w:rsidRPr="00553D7A">
        <w:rPr>
          <w:color w:val="A6A6A6"/>
          <w:sz w:val="18"/>
          <w:szCs w:val="18"/>
        </w:rPr>
        <w:lastRenderedPageBreak/>
        <w:t xml:space="preserve">Triflex arbeitet ausschließlich im Direktvertrieb mit speziell geschulten Handwerkern zusammen und entwickelt gemeinsam mit ihnen maßgeschneiderte Lösungen für einen optimalen Projekterfolg. Weitere Infos: </w:t>
      </w:r>
      <w:hyperlink r:id="rId11" w:tgtFrame="_blank" w:history="1">
        <w:r w:rsidRPr="00553D7A">
          <w:rPr>
            <w:rStyle w:val="Hyperlink"/>
            <w:sz w:val="18"/>
            <w:szCs w:val="18"/>
          </w:rPr>
          <w:t>www.triflex.com.</w:t>
        </w:r>
      </w:hyperlink>
      <w:r w:rsidRPr="00553D7A">
        <w:rPr>
          <w:color w:val="A6A6A6"/>
          <w:sz w:val="18"/>
          <w:szCs w:val="18"/>
        </w:rPr>
        <w:t>   </w:t>
      </w:r>
    </w:p>
    <w:p w14:paraId="641F8068" w14:textId="08155986" w:rsidR="0009169C" w:rsidRDefault="00C41A9D" w:rsidP="0009169C">
      <w:r>
        <w:rPr>
          <w:noProof/>
        </w:rPr>
        <w:drawing>
          <wp:anchor distT="0" distB="0" distL="114300" distR="114300" simplePos="0" relativeHeight="251658241" behindDoc="1" locked="0" layoutInCell="1" allowOverlap="1" wp14:anchorId="03CD7EB2" wp14:editId="4931476C">
            <wp:simplePos x="0" y="0"/>
            <wp:positionH relativeFrom="page">
              <wp:posOffset>4298315</wp:posOffset>
            </wp:positionH>
            <wp:positionV relativeFrom="paragraph">
              <wp:posOffset>134620</wp:posOffset>
            </wp:positionV>
            <wp:extent cx="1211580" cy="649605"/>
            <wp:effectExtent l="0" t="0" r="0" b="0"/>
            <wp:wrapTight wrapText="bothSides">
              <wp:wrapPolygon edited="0">
                <wp:start x="0" y="0"/>
                <wp:lineTo x="0" y="20903"/>
                <wp:lineTo x="21396" y="20903"/>
                <wp:lineTo x="21396" y="0"/>
                <wp:lineTo x="0" y="0"/>
              </wp:wrapPolygon>
            </wp:wrapTight>
            <wp:docPr id="2"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649605"/>
                    </a:xfrm>
                    <a:prstGeom prst="rect">
                      <a:avLst/>
                    </a:prstGeom>
                    <a:noFill/>
                  </pic:spPr>
                </pic:pic>
              </a:graphicData>
            </a:graphic>
            <wp14:sizeRelH relativeFrom="margin">
              <wp14:pctWidth>0</wp14:pctWidth>
            </wp14:sizeRelH>
            <wp14:sizeRelV relativeFrom="margin">
              <wp14:pctHeight>0</wp14:pctHeight>
            </wp14:sizeRelV>
          </wp:anchor>
        </w:drawing>
      </w:r>
    </w:p>
    <w:p w14:paraId="278DF1F2" w14:textId="68CDA736" w:rsidR="0009169C" w:rsidRPr="00D651D8" w:rsidRDefault="0009169C" w:rsidP="0009169C">
      <w:pPr>
        <w:jc w:val="both"/>
        <w:rPr>
          <w:color w:val="A6A6A6"/>
          <w:sz w:val="18"/>
          <w:szCs w:val="18"/>
        </w:rPr>
      </w:pPr>
    </w:p>
    <w:p w14:paraId="6FB90EAF" w14:textId="11B9A3B8" w:rsidR="00337C0D" w:rsidRPr="00573F8C" w:rsidRDefault="00553D7A" w:rsidP="00573F8C">
      <w:r>
        <w:t xml:space="preserve">                                                                       </w:t>
      </w:r>
    </w:p>
    <w:sectPr w:rsidR="00337C0D" w:rsidRPr="00573F8C" w:rsidSect="000B5AF8">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17C18" w14:textId="77777777" w:rsidR="000223A8" w:rsidRDefault="000223A8">
      <w:r>
        <w:separator/>
      </w:r>
    </w:p>
  </w:endnote>
  <w:endnote w:type="continuationSeparator" w:id="0">
    <w:p w14:paraId="34DEE993" w14:textId="77777777" w:rsidR="000223A8" w:rsidRDefault="000223A8">
      <w:r>
        <w:continuationSeparator/>
      </w:r>
    </w:p>
  </w:endnote>
  <w:endnote w:type="continuationNotice" w:id="1">
    <w:p w14:paraId="0F575407" w14:textId="77777777" w:rsidR="000223A8" w:rsidRDefault="00022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entury Gothic"/>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BA8C" w14:textId="266927C4" w:rsidR="004D2963" w:rsidRDefault="00C41A9D">
    <w:pPr>
      <w:pStyle w:val="Fuzeile"/>
      <w:jc w:val="center"/>
    </w:pPr>
    <w:r>
      <w:rPr>
        <w:noProof/>
        <w:lang w:val="de-DE" w:eastAsia="de-DE"/>
      </w:rPr>
      <mc:AlternateContent>
        <mc:Choice Requires="wps">
          <w:drawing>
            <wp:anchor distT="0" distB="0" distL="114300" distR="114300" simplePos="0" relativeHeight="251658241" behindDoc="0" locked="0" layoutInCell="1" allowOverlap="1" wp14:anchorId="1C7F9968" wp14:editId="5DD0120C">
              <wp:simplePos x="0" y="0"/>
              <wp:positionH relativeFrom="column">
                <wp:posOffset>4775200</wp:posOffset>
              </wp:positionH>
              <wp:positionV relativeFrom="paragraph">
                <wp:posOffset>-2853690</wp:posOffset>
              </wp:positionV>
              <wp:extent cx="1689735" cy="3155315"/>
              <wp:effectExtent l="0" t="635" r="0" b="0"/>
              <wp:wrapNone/>
              <wp:docPr id="3695973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0A5B79">
                            <w:rPr>
                              <w:rFonts w:cs="Arial"/>
                              <w:color w:val="808080"/>
                              <w:sz w:val="14"/>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C46047" w:rsidRDefault="004D2963" w:rsidP="00925DDE">
                          <w:pPr>
                            <w:rPr>
                              <w:rFonts w:cs="Arial"/>
                              <w:color w:val="808080"/>
                              <w:sz w:val="14"/>
                              <w:lang w:val="en-GB"/>
                            </w:rPr>
                          </w:pPr>
                          <w:r w:rsidRPr="00C46047">
                            <w:rPr>
                              <w:rFonts w:cs="Arial"/>
                              <w:color w:val="808080"/>
                              <w:sz w:val="14"/>
                              <w:lang w:val="en-GB"/>
                            </w:rPr>
                            <w:t>Presse &amp; Media Relations</w:t>
                          </w:r>
                        </w:p>
                        <w:p w14:paraId="122DE366" w14:textId="56F9963A" w:rsidR="004D2963" w:rsidRPr="00C46047" w:rsidRDefault="00092638" w:rsidP="00925DDE">
                          <w:pPr>
                            <w:rPr>
                              <w:rFonts w:cs="Arial"/>
                              <w:color w:val="808080"/>
                              <w:sz w:val="14"/>
                              <w:lang w:val="en-GB"/>
                            </w:rPr>
                          </w:pPr>
                          <w:r w:rsidRPr="00C46047">
                            <w:rPr>
                              <w:rFonts w:cs="Arial"/>
                              <w:color w:val="808080"/>
                              <w:sz w:val="14"/>
                              <w:lang w:val="en-GB"/>
                            </w:rPr>
                            <w:t>Carolin Bringewatt</w:t>
                          </w:r>
                        </w:p>
                        <w:p w14:paraId="0579890A" w14:textId="175BDEC4" w:rsidR="004D2963" w:rsidRPr="00C46047" w:rsidRDefault="004D2963" w:rsidP="00925DDE">
                          <w:pPr>
                            <w:rPr>
                              <w:rFonts w:cs="Arial"/>
                              <w:color w:val="808080"/>
                              <w:sz w:val="14"/>
                              <w:lang w:val="en-GB"/>
                            </w:rPr>
                          </w:pPr>
                          <w:r w:rsidRPr="00C46047">
                            <w:rPr>
                              <w:rFonts w:cs="Arial"/>
                              <w:color w:val="808080"/>
                              <w:sz w:val="14"/>
                              <w:lang w:val="en-GB"/>
                            </w:rPr>
                            <w:t xml:space="preserve">Telefon: +49 (0) 571 / 3 87 80 - </w:t>
                          </w:r>
                          <w:r w:rsidR="00926D67" w:rsidRPr="00C46047">
                            <w:rPr>
                              <w:rFonts w:cs="Arial"/>
                              <w:color w:val="808080"/>
                              <w:sz w:val="14"/>
                              <w:lang w:val="en-GB"/>
                            </w:rPr>
                            <w:t>621</w:t>
                          </w:r>
                        </w:p>
                        <w:p w14:paraId="47E46146" w14:textId="20122755" w:rsidR="004D2963" w:rsidRPr="00C46047" w:rsidRDefault="004D2963" w:rsidP="00925DDE">
                          <w:pPr>
                            <w:rPr>
                              <w:rFonts w:cs="Arial"/>
                              <w:color w:val="808080"/>
                              <w:sz w:val="14"/>
                              <w:lang w:val="en-GB"/>
                            </w:rPr>
                          </w:pPr>
                          <w:r w:rsidRPr="00C46047">
                            <w:rPr>
                              <w:rFonts w:cs="Arial"/>
                              <w:color w:val="808080"/>
                              <w:sz w:val="14"/>
                              <w:lang w:val="en-GB"/>
                            </w:rPr>
                            <w:t xml:space="preserve">E-Mail: </w:t>
                          </w:r>
                          <w:r w:rsidR="00092638" w:rsidRPr="00C46047">
                            <w:rPr>
                              <w:rFonts w:cs="Arial"/>
                              <w:color w:val="808080"/>
                              <w:sz w:val="14"/>
                              <w:lang w:val="en-GB"/>
                            </w:rPr>
                            <w:t>carolin.bringewatt</w:t>
                          </w:r>
                          <w:r w:rsidRPr="00C46047">
                            <w:rPr>
                              <w:rFonts w:cs="Arial"/>
                              <w:color w:val="808080"/>
                              <w:sz w:val="14"/>
                              <w:lang w:val="en-GB"/>
                            </w:rPr>
                            <w:t>@triflex.de</w:t>
                          </w:r>
                        </w:p>
                        <w:p w14:paraId="1F74A774" w14:textId="77777777" w:rsidR="004D2963" w:rsidRPr="00C46047" w:rsidRDefault="004D2963" w:rsidP="00925DDE">
                          <w:pPr>
                            <w:rPr>
                              <w:rFonts w:cs="Arial"/>
                              <w:color w:val="808080"/>
                              <w:sz w:val="14"/>
                              <w:lang w:val="en-GB"/>
                            </w:rPr>
                          </w:pPr>
                        </w:p>
                        <w:p w14:paraId="5948CBA1" w14:textId="77777777" w:rsidR="004D2963" w:rsidRPr="00C46047" w:rsidRDefault="004D2963" w:rsidP="00044054">
                          <w:pPr>
                            <w:rPr>
                              <w:rFonts w:cs="Arial"/>
                              <w:color w:val="808080"/>
                              <w:sz w:val="14"/>
                              <w:lang w:val="en-GB"/>
                            </w:rPr>
                          </w:pPr>
                          <w:r w:rsidRPr="00C46047">
                            <w:rPr>
                              <w:rFonts w:cs="Arial"/>
                              <w:color w:val="808080"/>
                              <w:sz w:val="14"/>
                              <w:lang w:val="en-GB"/>
                            </w:rPr>
                            <w:t>Redaktion:</w:t>
                          </w:r>
                        </w:p>
                        <w:p w14:paraId="58B8CC0F" w14:textId="77777777" w:rsidR="004D2963" w:rsidRPr="00C46047" w:rsidRDefault="004D2963" w:rsidP="00044054">
                          <w:pPr>
                            <w:rPr>
                              <w:rFonts w:cs="Arial"/>
                              <w:color w:val="808080"/>
                              <w:sz w:val="14"/>
                              <w:lang w:val="en-GB"/>
                            </w:rPr>
                          </w:pPr>
                          <w:r w:rsidRPr="00C46047">
                            <w:rPr>
                              <w:rFonts w:cs="Arial"/>
                              <w:color w:val="808080"/>
                              <w:sz w:val="14"/>
                              <w:lang w:val="en-GB"/>
                            </w:rPr>
                            <w:t>presigno GmbH</w:t>
                          </w:r>
                        </w:p>
                        <w:p w14:paraId="44793CDB" w14:textId="0FBC0D57" w:rsidR="004D2963" w:rsidRPr="00C46047" w:rsidRDefault="00952248" w:rsidP="00044054">
                          <w:pPr>
                            <w:rPr>
                              <w:rFonts w:cs="Arial"/>
                              <w:color w:val="808080"/>
                              <w:sz w:val="14"/>
                              <w:lang w:val="en-GB"/>
                            </w:rPr>
                          </w:pPr>
                          <w:r w:rsidRPr="00C46047">
                            <w:rPr>
                              <w:rFonts w:cs="Arial"/>
                              <w:color w:val="808080"/>
                              <w:sz w:val="14"/>
                              <w:lang w:val="en-GB"/>
                            </w:rPr>
                            <w:t xml:space="preserve">Content Marketing </w:t>
                          </w:r>
                          <w:r w:rsidR="00A847AD" w:rsidRPr="00C46047">
                            <w:rPr>
                              <w:rFonts w:cs="Arial"/>
                              <w:color w:val="808080"/>
                              <w:sz w:val="14"/>
                              <w:lang w:val="en-GB"/>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5294AF62"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w:t>
                          </w:r>
                          <w:r w:rsidR="00092638">
                            <w:rPr>
                              <w:rFonts w:cs="Arial"/>
                              <w:color w:val="808080"/>
                              <w:sz w:val="14"/>
                            </w:rPr>
                            <w:t>47</w:t>
                          </w:r>
                          <w:r w:rsidR="0020410B">
                            <w:rPr>
                              <w:rFonts w:cs="Arial"/>
                              <w:color w:val="808080"/>
                              <w:sz w:val="14"/>
                            </w:rPr>
                            <w:t>0</w:t>
                          </w:r>
                        </w:p>
                        <w:p w14:paraId="142FCC7B" w14:textId="77777777" w:rsidR="004D2963" w:rsidRPr="000A5B79" w:rsidRDefault="004D2963" w:rsidP="00044054">
                          <w:pPr>
                            <w:rPr>
                              <w:rFonts w:cs="Arial"/>
                              <w:color w:val="808080"/>
                              <w:sz w:val="14"/>
                            </w:rPr>
                          </w:pPr>
                          <w:r w:rsidRPr="000A5B79">
                            <w:rPr>
                              <w:rFonts w:cs="Arial"/>
                              <w:color w:val="808080"/>
                              <w:sz w:val="14"/>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F9968" id="_x0000_t202" coordsize="21600,21600" o:spt="202" path="m,l,21600r21600,l21600,xe">
              <v:stroke joinstyle="miter"/>
              <v:path gradientshapeok="t" o:connecttype="rect"/>
            </v:shapetype>
            <v:shape id="Text Box 4" o:spid="_x0000_s1027" type="#_x0000_t202" style="position:absolute;left:0;text-align:left;margin-left:376pt;margin-top:-224.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JY7YZPgAAAADAEAAA8AAABkcnMvZG93bnJldi54bWxMj81OwzAQhO9I&#10;vIO1SNxaO1VC2zSbCoG4gig/Um9uvE0i4nUUu014e9wTPY5mNPNNsZ1sJ840+NYxQjJXIIgrZ1qu&#10;ET4/XmYrED5oNrpzTAi/5GFb3t4UOjdu5Hc670ItYgn7XCM0IfS5lL5qyGo/dz1x9I5usDpEOdTS&#10;DHqM5baTC6UepNUtx4VG9/TUUPWzO1mEr9fj/jtVb/WzzfrRTUqyXUvE+7vpcQMi0BT+w3DBj+hQ&#10;RqaDO7HxokNYZov4JSDM0nSdgrhEVLJKQBwQ0mUGsizk9YnyDwAA//8DAFBLAQItABQABgAIAAAA&#10;IQC2gziS/gAAAOEBAAATAAAAAAAAAAAAAAAAAAAAAABbQ29udGVudF9UeXBlc10ueG1sUEsBAi0A&#10;FAAGAAgAAAAhADj9If/WAAAAlAEAAAsAAAAAAAAAAAAAAAAALwEAAF9yZWxzLy5yZWxzUEsBAi0A&#10;FAAGAAgAAAAhAAJ3yLDjAQAAqQMAAA4AAAAAAAAAAAAAAAAALgIAAGRycy9lMm9Eb2MueG1sUEsB&#10;Ai0AFAAGAAgAAAAhAJY7YZPgAAAADAEAAA8AAAAAAAAAAAAAAAAAPQQAAGRycy9kb3ducmV2Lnht&#10;bFBLBQYAAAAABAAEAPMAAABKBQAAAAA=&#10;" filled="f" stroked="f">
              <v:textbo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0A5B79">
                      <w:rPr>
                        <w:rFonts w:cs="Arial"/>
                        <w:color w:val="808080"/>
                        <w:sz w:val="14"/>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C46047" w:rsidRDefault="004D2963" w:rsidP="00925DDE">
                    <w:pPr>
                      <w:rPr>
                        <w:rFonts w:cs="Arial"/>
                        <w:color w:val="808080"/>
                        <w:sz w:val="14"/>
                        <w:lang w:val="en-GB"/>
                      </w:rPr>
                    </w:pPr>
                    <w:r w:rsidRPr="00C46047">
                      <w:rPr>
                        <w:rFonts w:cs="Arial"/>
                        <w:color w:val="808080"/>
                        <w:sz w:val="14"/>
                        <w:lang w:val="en-GB"/>
                      </w:rPr>
                      <w:t>Presse &amp; Media Relations</w:t>
                    </w:r>
                  </w:p>
                  <w:p w14:paraId="122DE366" w14:textId="56F9963A" w:rsidR="004D2963" w:rsidRPr="00C46047" w:rsidRDefault="00092638" w:rsidP="00925DDE">
                    <w:pPr>
                      <w:rPr>
                        <w:rFonts w:cs="Arial"/>
                        <w:color w:val="808080"/>
                        <w:sz w:val="14"/>
                        <w:lang w:val="en-GB"/>
                      </w:rPr>
                    </w:pPr>
                    <w:r w:rsidRPr="00C46047">
                      <w:rPr>
                        <w:rFonts w:cs="Arial"/>
                        <w:color w:val="808080"/>
                        <w:sz w:val="14"/>
                        <w:lang w:val="en-GB"/>
                      </w:rPr>
                      <w:t>Carolin Bringewatt</w:t>
                    </w:r>
                  </w:p>
                  <w:p w14:paraId="0579890A" w14:textId="175BDEC4" w:rsidR="004D2963" w:rsidRPr="00C46047" w:rsidRDefault="004D2963" w:rsidP="00925DDE">
                    <w:pPr>
                      <w:rPr>
                        <w:rFonts w:cs="Arial"/>
                        <w:color w:val="808080"/>
                        <w:sz w:val="14"/>
                        <w:lang w:val="en-GB"/>
                      </w:rPr>
                    </w:pPr>
                    <w:proofErr w:type="spellStart"/>
                    <w:r w:rsidRPr="00C46047">
                      <w:rPr>
                        <w:rFonts w:cs="Arial"/>
                        <w:color w:val="808080"/>
                        <w:sz w:val="14"/>
                        <w:lang w:val="en-GB"/>
                      </w:rPr>
                      <w:t>Telefon</w:t>
                    </w:r>
                    <w:proofErr w:type="spellEnd"/>
                    <w:r w:rsidRPr="00C46047">
                      <w:rPr>
                        <w:rFonts w:cs="Arial"/>
                        <w:color w:val="808080"/>
                        <w:sz w:val="14"/>
                        <w:lang w:val="en-GB"/>
                      </w:rPr>
                      <w:t xml:space="preserve">: +49 (0) 571 / 3 87 80 - </w:t>
                    </w:r>
                    <w:r w:rsidR="00926D67" w:rsidRPr="00C46047">
                      <w:rPr>
                        <w:rFonts w:cs="Arial"/>
                        <w:color w:val="808080"/>
                        <w:sz w:val="14"/>
                        <w:lang w:val="en-GB"/>
                      </w:rPr>
                      <w:t>621</w:t>
                    </w:r>
                  </w:p>
                  <w:p w14:paraId="47E46146" w14:textId="20122755" w:rsidR="004D2963" w:rsidRPr="00C46047" w:rsidRDefault="004D2963" w:rsidP="00925DDE">
                    <w:pPr>
                      <w:rPr>
                        <w:rFonts w:cs="Arial"/>
                        <w:color w:val="808080"/>
                        <w:sz w:val="14"/>
                        <w:lang w:val="en-GB"/>
                      </w:rPr>
                    </w:pPr>
                    <w:r w:rsidRPr="00C46047">
                      <w:rPr>
                        <w:rFonts w:cs="Arial"/>
                        <w:color w:val="808080"/>
                        <w:sz w:val="14"/>
                        <w:lang w:val="en-GB"/>
                      </w:rPr>
                      <w:t xml:space="preserve">E-Mail: </w:t>
                    </w:r>
                    <w:r w:rsidR="00092638" w:rsidRPr="00C46047">
                      <w:rPr>
                        <w:rFonts w:cs="Arial"/>
                        <w:color w:val="808080"/>
                        <w:sz w:val="14"/>
                        <w:lang w:val="en-GB"/>
                      </w:rPr>
                      <w:t>carolin.bringewatt</w:t>
                    </w:r>
                    <w:r w:rsidRPr="00C46047">
                      <w:rPr>
                        <w:rFonts w:cs="Arial"/>
                        <w:color w:val="808080"/>
                        <w:sz w:val="14"/>
                        <w:lang w:val="en-GB"/>
                      </w:rPr>
                      <w:t>@triflex.de</w:t>
                    </w:r>
                  </w:p>
                  <w:p w14:paraId="1F74A774" w14:textId="77777777" w:rsidR="004D2963" w:rsidRPr="00C46047" w:rsidRDefault="004D2963" w:rsidP="00925DDE">
                    <w:pPr>
                      <w:rPr>
                        <w:rFonts w:cs="Arial"/>
                        <w:color w:val="808080"/>
                        <w:sz w:val="14"/>
                        <w:lang w:val="en-GB"/>
                      </w:rPr>
                    </w:pPr>
                  </w:p>
                  <w:p w14:paraId="5948CBA1" w14:textId="77777777" w:rsidR="004D2963" w:rsidRPr="00C46047" w:rsidRDefault="004D2963" w:rsidP="00044054">
                    <w:pPr>
                      <w:rPr>
                        <w:rFonts w:cs="Arial"/>
                        <w:color w:val="808080"/>
                        <w:sz w:val="14"/>
                        <w:lang w:val="en-GB"/>
                      </w:rPr>
                    </w:pPr>
                    <w:r w:rsidRPr="00C46047">
                      <w:rPr>
                        <w:rFonts w:cs="Arial"/>
                        <w:color w:val="808080"/>
                        <w:sz w:val="14"/>
                        <w:lang w:val="en-GB"/>
                      </w:rPr>
                      <w:t>Redaktion:</w:t>
                    </w:r>
                  </w:p>
                  <w:p w14:paraId="58B8CC0F" w14:textId="77777777" w:rsidR="004D2963" w:rsidRPr="00C46047" w:rsidRDefault="004D2963" w:rsidP="00044054">
                    <w:pPr>
                      <w:rPr>
                        <w:rFonts w:cs="Arial"/>
                        <w:color w:val="808080"/>
                        <w:sz w:val="14"/>
                        <w:lang w:val="en-GB"/>
                      </w:rPr>
                    </w:pPr>
                    <w:proofErr w:type="spellStart"/>
                    <w:r w:rsidRPr="00C46047">
                      <w:rPr>
                        <w:rFonts w:cs="Arial"/>
                        <w:color w:val="808080"/>
                        <w:sz w:val="14"/>
                        <w:lang w:val="en-GB"/>
                      </w:rPr>
                      <w:t>presigno</w:t>
                    </w:r>
                    <w:proofErr w:type="spellEnd"/>
                    <w:r w:rsidRPr="00C46047">
                      <w:rPr>
                        <w:rFonts w:cs="Arial"/>
                        <w:color w:val="808080"/>
                        <w:sz w:val="14"/>
                        <w:lang w:val="en-GB"/>
                      </w:rPr>
                      <w:t xml:space="preserve"> GmbH</w:t>
                    </w:r>
                  </w:p>
                  <w:p w14:paraId="44793CDB" w14:textId="0FBC0D57" w:rsidR="004D2963" w:rsidRPr="00C46047" w:rsidRDefault="00952248" w:rsidP="00044054">
                    <w:pPr>
                      <w:rPr>
                        <w:rFonts w:cs="Arial"/>
                        <w:color w:val="808080"/>
                        <w:sz w:val="14"/>
                        <w:lang w:val="en-GB"/>
                      </w:rPr>
                    </w:pPr>
                    <w:r w:rsidRPr="00C46047">
                      <w:rPr>
                        <w:rFonts w:cs="Arial"/>
                        <w:color w:val="808080"/>
                        <w:sz w:val="14"/>
                        <w:lang w:val="en-GB"/>
                      </w:rPr>
                      <w:t xml:space="preserve">Content Marketing </w:t>
                    </w:r>
                    <w:r w:rsidR="00A847AD" w:rsidRPr="00C46047">
                      <w:rPr>
                        <w:rFonts w:cs="Arial"/>
                        <w:color w:val="808080"/>
                        <w:sz w:val="14"/>
                        <w:lang w:val="en-GB"/>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5294AF62"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w:t>
                    </w:r>
                    <w:r w:rsidR="00092638">
                      <w:rPr>
                        <w:rFonts w:cs="Arial"/>
                        <w:color w:val="808080"/>
                        <w:sz w:val="14"/>
                      </w:rPr>
                      <w:t>47</w:t>
                    </w:r>
                    <w:r w:rsidR="0020410B">
                      <w:rPr>
                        <w:rFonts w:cs="Arial"/>
                        <w:color w:val="808080"/>
                        <w:sz w:val="14"/>
                      </w:rPr>
                      <w:t>0</w:t>
                    </w:r>
                  </w:p>
                  <w:p w14:paraId="142FCC7B" w14:textId="77777777" w:rsidR="004D2963" w:rsidRPr="000A5B79" w:rsidRDefault="004D2963" w:rsidP="00044054">
                    <w:pPr>
                      <w:rPr>
                        <w:rFonts w:cs="Arial"/>
                        <w:color w:val="808080"/>
                        <w:sz w:val="14"/>
                      </w:rPr>
                    </w:pPr>
                    <w:r w:rsidRPr="000A5B79">
                      <w:rPr>
                        <w:rFonts w:cs="Arial"/>
                        <w:color w:val="808080"/>
                        <w:sz w:val="14"/>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v:textbox>
            </v:shape>
          </w:pict>
        </mc:Fallback>
      </mc:AlternateContent>
    </w:r>
    <w:r w:rsidR="004D2963">
      <w:fldChar w:fldCharType="begin"/>
    </w:r>
    <w:r w:rsidR="004D2963">
      <w:instrText xml:space="preserve"> PAGE   \* MERGEFORMAT </w:instrText>
    </w:r>
    <w:r w:rsidR="004D2963">
      <w:fldChar w:fldCharType="separate"/>
    </w:r>
    <w:r w:rsidR="00076157">
      <w:rPr>
        <w:noProof/>
      </w:rPr>
      <w:t>3</w:t>
    </w:r>
    <w:r w:rsidR="004D2963">
      <w:fldChar w:fldCharType="end"/>
    </w:r>
  </w:p>
  <w:p w14:paraId="7FCF467A" w14:textId="77777777" w:rsidR="004D2963" w:rsidRDefault="004D29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D916E" w14:textId="77777777" w:rsidR="000223A8" w:rsidRDefault="000223A8">
      <w:r>
        <w:separator/>
      </w:r>
    </w:p>
  </w:footnote>
  <w:footnote w:type="continuationSeparator" w:id="0">
    <w:p w14:paraId="30DEFD9F" w14:textId="77777777" w:rsidR="000223A8" w:rsidRDefault="000223A8">
      <w:r>
        <w:continuationSeparator/>
      </w:r>
    </w:p>
  </w:footnote>
  <w:footnote w:type="continuationNotice" w:id="1">
    <w:p w14:paraId="2CDFB9A9" w14:textId="77777777" w:rsidR="000223A8" w:rsidRDefault="000223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5A2D3" w14:textId="73461445" w:rsidR="004D2963" w:rsidRPr="006510B3" w:rsidRDefault="00C41A9D" w:rsidP="006510B3">
    <w:pPr>
      <w:pStyle w:val="Kopfzeile"/>
      <w:rPr>
        <w:rFonts w:ascii="Frutiger 45 Light" w:hAnsi="Frutiger 45 Light"/>
        <w:sz w:val="52"/>
      </w:rPr>
    </w:pPr>
    <w:r>
      <w:rPr>
        <w:noProof/>
      </w:rPr>
      <w:drawing>
        <wp:anchor distT="0" distB="0" distL="114300" distR="114300" simplePos="0" relativeHeight="251658242" behindDoc="0" locked="0" layoutInCell="1" allowOverlap="1" wp14:anchorId="544B296F" wp14:editId="1DC6EB85">
          <wp:simplePos x="0" y="0"/>
          <wp:positionH relativeFrom="column">
            <wp:posOffset>4699000</wp:posOffset>
          </wp:positionH>
          <wp:positionV relativeFrom="paragraph">
            <wp:posOffset>-161925</wp:posOffset>
          </wp:positionV>
          <wp:extent cx="1600200" cy="809625"/>
          <wp:effectExtent l="0" t="0" r="0" b="0"/>
          <wp:wrapNone/>
          <wp:docPr id="8"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pic:spPr>
              </pic:pic>
            </a:graphicData>
          </a:graphic>
          <wp14:sizeRelH relativeFrom="page">
            <wp14:pctWidth>0</wp14:pctWidth>
          </wp14:sizeRelH>
          <wp14:sizeRelV relativeFrom="page">
            <wp14:pctHeight>0</wp14:pctHeight>
          </wp14:sizeRelV>
        </wp:anchor>
      </w:drawing>
    </w:r>
    <w:r w:rsidR="004D2963">
      <w:rPr>
        <w:rFonts w:ascii="Frutiger 45 Light" w:hAnsi="Frutiger 45 Light"/>
        <w:noProof/>
        <w:sz w:val="52"/>
      </w:rPr>
      <w:tab/>
    </w:r>
    <w:r w:rsidR="004D2963">
      <w:rPr>
        <w:rFonts w:ascii="Frutiger 45 Light" w:hAnsi="Frutiger 45 Light"/>
        <w:noProof/>
        <w:sz w:val="52"/>
      </w:rPr>
      <w:tab/>
    </w:r>
    <w:r>
      <w:rPr>
        <w:rFonts w:ascii="Frutiger 45 Light" w:hAnsi="Frutiger 45 Light"/>
        <w:noProof/>
        <w:sz w:val="20"/>
      </w:rPr>
      <mc:AlternateContent>
        <mc:Choice Requires="wps">
          <w:drawing>
            <wp:anchor distT="0" distB="0" distL="114300" distR="114300" simplePos="0" relativeHeight="251658240" behindDoc="0" locked="0" layoutInCell="1" allowOverlap="1" wp14:anchorId="6D66D17D" wp14:editId="1EC5127A">
              <wp:simplePos x="0" y="0"/>
              <wp:positionH relativeFrom="column">
                <wp:posOffset>0</wp:posOffset>
              </wp:positionH>
              <wp:positionV relativeFrom="paragraph">
                <wp:posOffset>234315</wp:posOffset>
              </wp:positionV>
              <wp:extent cx="2857500" cy="457200"/>
              <wp:effectExtent l="0" t="0" r="4445" b="1270"/>
              <wp:wrapNone/>
              <wp:docPr id="8332687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6D17D"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0Ijc6hI6c57OT" int2:id="doDh85E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A14BB"/>
    <w:multiLevelType w:val="hybridMultilevel"/>
    <w:tmpl w:val="EA4C0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15:restartNumberingAfterBreak="0">
    <w:nsid w:val="421A16F7"/>
    <w:multiLevelType w:val="hybridMultilevel"/>
    <w:tmpl w:val="6CCAE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0321696">
    <w:abstractNumId w:val="2"/>
  </w:num>
  <w:num w:numId="2" w16cid:durableId="4801256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366920">
    <w:abstractNumId w:val="0"/>
  </w:num>
  <w:num w:numId="4" w16cid:durableId="1796557150">
    <w:abstractNumId w:val="5"/>
  </w:num>
  <w:num w:numId="5" w16cid:durableId="679040702">
    <w:abstractNumId w:val="4"/>
  </w:num>
  <w:num w:numId="6" w16cid:durableId="1087270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F08"/>
    <w:rsid w:val="00002AD6"/>
    <w:rsid w:val="0000419B"/>
    <w:rsid w:val="000046A6"/>
    <w:rsid w:val="00010B87"/>
    <w:rsid w:val="00011658"/>
    <w:rsid w:val="0001249C"/>
    <w:rsid w:val="0001405A"/>
    <w:rsid w:val="00015547"/>
    <w:rsid w:val="00015CA2"/>
    <w:rsid w:val="000208CA"/>
    <w:rsid w:val="00021EDD"/>
    <w:rsid w:val="00021F1B"/>
    <w:rsid w:val="000223A8"/>
    <w:rsid w:val="0002260B"/>
    <w:rsid w:val="000247C1"/>
    <w:rsid w:val="00024B4C"/>
    <w:rsid w:val="000256AB"/>
    <w:rsid w:val="0002741B"/>
    <w:rsid w:val="00027800"/>
    <w:rsid w:val="00027D91"/>
    <w:rsid w:val="00027E26"/>
    <w:rsid w:val="000330F0"/>
    <w:rsid w:val="000334AC"/>
    <w:rsid w:val="00033AC0"/>
    <w:rsid w:val="000341B2"/>
    <w:rsid w:val="0003424B"/>
    <w:rsid w:val="00035F19"/>
    <w:rsid w:val="00036173"/>
    <w:rsid w:val="00037759"/>
    <w:rsid w:val="000424D6"/>
    <w:rsid w:val="00044054"/>
    <w:rsid w:val="00047300"/>
    <w:rsid w:val="0005286D"/>
    <w:rsid w:val="0005392D"/>
    <w:rsid w:val="00053FDB"/>
    <w:rsid w:val="000560FB"/>
    <w:rsid w:val="000567A9"/>
    <w:rsid w:val="00056974"/>
    <w:rsid w:val="00060BC6"/>
    <w:rsid w:val="00061FF9"/>
    <w:rsid w:val="000705F1"/>
    <w:rsid w:val="000713F3"/>
    <w:rsid w:val="00071619"/>
    <w:rsid w:val="00072F7F"/>
    <w:rsid w:val="00073AA9"/>
    <w:rsid w:val="00073E65"/>
    <w:rsid w:val="00074777"/>
    <w:rsid w:val="000750CB"/>
    <w:rsid w:val="00076157"/>
    <w:rsid w:val="0007650B"/>
    <w:rsid w:val="00077189"/>
    <w:rsid w:val="00081A7C"/>
    <w:rsid w:val="00082032"/>
    <w:rsid w:val="0008266D"/>
    <w:rsid w:val="00085706"/>
    <w:rsid w:val="000858CE"/>
    <w:rsid w:val="000859C6"/>
    <w:rsid w:val="0009169C"/>
    <w:rsid w:val="00092638"/>
    <w:rsid w:val="000927D4"/>
    <w:rsid w:val="00092B7E"/>
    <w:rsid w:val="0009301E"/>
    <w:rsid w:val="00093669"/>
    <w:rsid w:val="00094CA1"/>
    <w:rsid w:val="000967FF"/>
    <w:rsid w:val="000A4E22"/>
    <w:rsid w:val="000A5B79"/>
    <w:rsid w:val="000A685F"/>
    <w:rsid w:val="000B0873"/>
    <w:rsid w:val="000B1846"/>
    <w:rsid w:val="000B2B79"/>
    <w:rsid w:val="000B2BDC"/>
    <w:rsid w:val="000B3355"/>
    <w:rsid w:val="000B5027"/>
    <w:rsid w:val="000B54E4"/>
    <w:rsid w:val="000B5AF8"/>
    <w:rsid w:val="000B6778"/>
    <w:rsid w:val="000C18DF"/>
    <w:rsid w:val="000C1CFC"/>
    <w:rsid w:val="000C2AF2"/>
    <w:rsid w:val="000C4466"/>
    <w:rsid w:val="000C4D07"/>
    <w:rsid w:val="000C5C46"/>
    <w:rsid w:val="000D09EB"/>
    <w:rsid w:val="000D21D6"/>
    <w:rsid w:val="000D2D79"/>
    <w:rsid w:val="000D37CF"/>
    <w:rsid w:val="000D51F1"/>
    <w:rsid w:val="000D6B16"/>
    <w:rsid w:val="000D7919"/>
    <w:rsid w:val="000D7D8B"/>
    <w:rsid w:val="000E004E"/>
    <w:rsid w:val="000E1697"/>
    <w:rsid w:val="000E256F"/>
    <w:rsid w:val="000E2E75"/>
    <w:rsid w:val="000E3400"/>
    <w:rsid w:val="000E3417"/>
    <w:rsid w:val="000E4440"/>
    <w:rsid w:val="000E4A00"/>
    <w:rsid w:val="000E4C44"/>
    <w:rsid w:val="000E79FE"/>
    <w:rsid w:val="000F1E6E"/>
    <w:rsid w:val="001002B2"/>
    <w:rsid w:val="00101307"/>
    <w:rsid w:val="001021B2"/>
    <w:rsid w:val="00102E2B"/>
    <w:rsid w:val="00102E7A"/>
    <w:rsid w:val="001039C2"/>
    <w:rsid w:val="001045FE"/>
    <w:rsid w:val="00104D93"/>
    <w:rsid w:val="00106C29"/>
    <w:rsid w:val="00107E1C"/>
    <w:rsid w:val="00111195"/>
    <w:rsid w:val="00112C1F"/>
    <w:rsid w:val="00116889"/>
    <w:rsid w:val="001178F9"/>
    <w:rsid w:val="0012043D"/>
    <w:rsid w:val="00121A3A"/>
    <w:rsid w:val="00121A5F"/>
    <w:rsid w:val="00121AC0"/>
    <w:rsid w:val="00123436"/>
    <w:rsid w:val="001254C0"/>
    <w:rsid w:val="00127CF7"/>
    <w:rsid w:val="001306C9"/>
    <w:rsid w:val="0013080D"/>
    <w:rsid w:val="00130A23"/>
    <w:rsid w:val="001319C7"/>
    <w:rsid w:val="001324D3"/>
    <w:rsid w:val="001338FC"/>
    <w:rsid w:val="00133D7A"/>
    <w:rsid w:val="00133FD6"/>
    <w:rsid w:val="001347E8"/>
    <w:rsid w:val="0013639D"/>
    <w:rsid w:val="00136BEF"/>
    <w:rsid w:val="00137B9F"/>
    <w:rsid w:val="00141D1D"/>
    <w:rsid w:val="00142E36"/>
    <w:rsid w:val="0014302B"/>
    <w:rsid w:val="001439AF"/>
    <w:rsid w:val="00145FC4"/>
    <w:rsid w:val="0014798E"/>
    <w:rsid w:val="00147C23"/>
    <w:rsid w:val="001504B0"/>
    <w:rsid w:val="00150F28"/>
    <w:rsid w:val="001543F2"/>
    <w:rsid w:val="00154E2A"/>
    <w:rsid w:val="00160F8A"/>
    <w:rsid w:val="00161AC7"/>
    <w:rsid w:val="00163096"/>
    <w:rsid w:val="00165B2E"/>
    <w:rsid w:val="001702B2"/>
    <w:rsid w:val="00170B29"/>
    <w:rsid w:val="00172B9D"/>
    <w:rsid w:val="00175342"/>
    <w:rsid w:val="00175A9D"/>
    <w:rsid w:val="001766FF"/>
    <w:rsid w:val="0018395D"/>
    <w:rsid w:val="00183E7B"/>
    <w:rsid w:val="00184A7B"/>
    <w:rsid w:val="001850B0"/>
    <w:rsid w:val="00185BB8"/>
    <w:rsid w:val="00186DB3"/>
    <w:rsid w:val="0019091F"/>
    <w:rsid w:val="001909C2"/>
    <w:rsid w:val="00191BC2"/>
    <w:rsid w:val="001928CF"/>
    <w:rsid w:val="00193FC1"/>
    <w:rsid w:val="00194189"/>
    <w:rsid w:val="00194453"/>
    <w:rsid w:val="00197D1A"/>
    <w:rsid w:val="001A1073"/>
    <w:rsid w:val="001A2939"/>
    <w:rsid w:val="001A3860"/>
    <w:rsid w:val="001A579D"/>
    <w:rsid w:val="001B063B"/>
    <w:rsid w:val="001B0A29"/>
    <w:rsid w:val="001B3BA2"/>
    <w:rsid w:val="001B4F61"/>
    <w:rsid w:val="001B6257"/>
    <w:rsid w:val="001C0648"/>
    <w:rsid w:val="001C08BB"/>
    <w:rsid w:val="001C0DA1"/>
    <w:rsid w:val="001C1FA1"/>
    <w:rsid w:val="001C28FC"/>
    <w:rsid w:val="001C332A"/>
    <w:rsid w:val="001C3A07"/>
    <w:rsid w:val="001C3B68"/>
    <w:rsid w:val="001C45C3"/>
    <w:rsid w:val="001C56DC"/>
    <w:rsid w:val="001C6DB1"/>
    <w:rsid w:val="001C7A7B"/>
    <w:rsid w:val="001D00D1"/>
    <w:rsid w:val="001D1247"/>
    <w:rsid w:val="001D1480"/>
    <w:rsid w:val="001D1D1A"/>
    <w:rsid w:val="001D1FE3"/>
    <w:rsid w:val="001D3BCC"/>
    <w:rsid w:val="001D40C2"/>
    <w:rsid w:val="001D4BB6"/>
    <w:rsid w:val="001D5622"/>
    <w:rsid w:val="001D6AB4"/>
    <w:rsid w:val="001E5242"/>
    <w:rsid w:val="001E6338"/>
    <w:rsid w:val="001F1C55"/>
    <w:rsid w:val="001F3027"/>
    <w:rsid w:val="001F48F8"/>
    <w:rsid w:val="001F4D8A"/>
    <w:rsid w:val="001F65BE"/>
    <w:rsid w:val="0020035A"/>
    <w:rsid w:val="00202343"/>
    <w:rsid w:val="0020379A"/>
    <w:rsid w:val="0020410B"/>
    <w:rsid w:val="00205AA2"/>
    <w:rsid w:val="00206C0A"/>
    <w:rsid w:val="0021265E"/>
    <w:rsid w:val="00215962"/>
    <w:rsid w:val="00215EF4"/>
    <w:rsid w:val="00217F77"/>
    <w:rsid w:val="00224A2B"/>
    <w:rsid w:val="0022650B"/>
    <w:rsid w:val="002273E8"/>
    <w:rsid w:val="00227587"/>
    <w:rsid w:val="00231CD3"/>
    <w:rsid w:val="0023310C"/>
    <w:rsid w:val="00234145"/>
    <w:rsid w:val="002348B2"/>
    <w:rsid w:val="00234BFB"/>
    <w:rsid w:val="002356D2"/>
    <w:rsid w:val="0023583A"/>
    <w:rsid w:val="002365F9"/>
    <w:rsid w:val="00240EFF"/>
    <w:rsid w:val="002416AB"/>
    <w:rsid w:val="002433B2"/>
    <w:rsid w:val="00245E5A"/>
    <w:rsid w:val="0024772A"/>
    <w:rsid w:val="00252A18"/>
    <w:rsid w:val="00255309"/>
    <w:rsid w:val="00261B40"/>
    <w:rsid w:val="00266A49"/>
    <w:rsid w:val="00272113"/>
    <w:rsid w:val="002722D8"/>
    <w:rsid w:val="00274568"/>
    <w:rsid w:val="00274EA2"/>
    <w:rsid w:val="00277F2E"/>
    <w:rsid w:val="002842D4"/>
    <w:rsid w:val="00284BAB"/>
    <w:rsid w:val="002866C9"/>
    <w:rsid w:val="00287C27"/>
    <w:rsid w:val="0029288A"/>
    <w:rsid w:val="00292C46"/>
    <w:rsid w:val="0029430E"/>
    <w:rsid w:val="002946CD"/>
    <w:rsid w:val="002955A4"/>
    <w:rsid w:val="00295972"/>
    <w:rsid w:val="00296832"/>
    <w:rsid w:val="002A1131"/>
    <w:rsid w:val="002A299E"/>
    <w:rsid w:val="002A34BC"/>
    <w:rsid w:val="002A57F5"/>
    <w:rsid w:val="002A6AE2"/>
    <w:rsid w:val="002A7009"/>
    <w:rsid w:val="002B34C5"/>
    <w:rsid w:val="002B5766"/>
    <w:rsid w:val="002B67F3"/>
    <w:rsid w:val="002B7506"/>
    <w:rsid w:val="002C12C7"/>
    <w:rsid w:val="002C2166"/>
    <w:rsid w:val="002C35C4"/>
    <w:rsid w:val="002C73AB"/>
    <w:rsid w:val="002D3E38"/>
    <w:rsid w:val="002D5D08"/>
    <w:rsid w:val="002D6BAC"/>
    <w:rsid w:val="002D7000"/>
    <w:rsid w:val="002D741D"/>
    <w:rsid w:val="002E0D6E"/>
    <w:rsid w:val="002E0F81"/>
    <w:rsid w:val="002E3BAE"/>
    <w:rsid w:val="002E3D78"/>
    <w:rsid w:val="002E62BA"/>
    <w:rsid w:val="002E6D7C"/>
    <w:rsid w:val="002E799B"/>
    <w:rsid w:val="002F022B"/>
    <w:rsid w:val="002F17FF"/>
    <w:rsid w:val="002F23A5"/>
    <w:rsid w:val="002F656B"/>
    <w:rsid w:val="00300CEA"/>
    <w:rsid w:val="00302747"/>
    <w:rsid w:val="00303F04"/>
    <w:rsid w:val="0030636C"/>
    <w:rsid w:val="00306775"/>
    <w:rsid w:val="00310194"/>
    <w:rsid w:val="00310BB3"/>
    <w:rsid w:val="0031207C"/>
    <w:rsid w:val="00312516"/>
    <w:rsid w:val="0031374D"/>
    <w:rsid w:val="00313CF6"/>
    <w:rsid w:val="0031401F"/>
    <w:rsid w:val="00314342"/>
    <w:rsid w:val="00314767"/>
    <w:rsid w:val="00314A77"/>
    <w:rsid w:val="00322DF8"/>
    <w:rsid w:val="00326546"/>
    <w:rsid w:val="00326B14"/>
    <w:rsid w:val="003276A5"/>
    <w:rsid w:val="003278BA"/>
    <w:rsid w:val="00327EF7"/>
    <w:rsid w:val="00327FC3"/>
    <w:rsid w:val="00330944"/>
    <w:rsid w:val="003319FE"/>
    <w:rsid w:val="00333361"/>
    <w:rsid w:val="003337E0"/>
    <w:rsid w:val="00336C00"/>
    <w:rsid w:val="00337C0D"/>
    <w:rsid w:val="00340E36"/>
    <w:rsid w:val="00342060"/>
    <w:rsid w:val="00343939"/>
    <w:rsid w:val="00343B9E"/>
    <w:rsid w:val="00343E97"/>
    <w:rsid w:val="00344074"/>
    <w:rsid w:val="00344E6C"/>
    <w:rsid w:val="00346852"/>
    <w:rsid w:val="0035050A"/>
    <w:rsid w:val="0035073B"/>
    <w:rsid w:val="00350F43"/>
    <w:rsid w:val="00353A65"/>
    <w:rsid w:val="0035463F"/>
    <w:rsid w:val="003571C0"/>
    <w:rsid w:val="0036020D"/>
    <w:rsid w:val="00360F29"/>
    <w:rsid w:val="00361170"/>
    <w:rsid w:val="0036167A"/>
    <w:rsid w:val="00364113"/>
    <w:rsid w:val="003648B5"/>
    <w:rsid w:val="00365B42"/>
    <w:rsid w:val="003660D0"/>
    <w:rsid w:val="0037058A"/>
    <w:rsid w:val="00371591"/>
    <w:rsid w:val="0037362E"/>
    <w:rsid w:val="00373AB0"/>
    <w:rsid w:val="003744EE"/>
    <w:rsid w:val="0037455E"/>
    <w:rsid w:val="00374EAC"/>
    <w:rsid w:val="00375BB6"/>
    <w:rsid w:val="0038067D"/>
    <w:rsid w:val="00381A52"/>
    <w:rsid w:val="00382844"/>
    <w:rsid w:val="0038516E"/>
    <w:rsid w:val="003853FE"/>
    <w:rsid w:val="00385A73"/>
    <w:rsid w:val="0038722F"/>
    <w:rsid w:val="00392BEE"/>
    <w:rsid w:val="00392CC6"/>
    <w:rsid w:val="0039466B"/>
    <w:rsid w:val="0039608B"/>
    <w:rsid w:val="00397D8F"/>
    <w:rsid w:val="003A1B6A"/>
    <w:rsid w:val="003A1BEA"/>
    <w:rsid w:val="003A2313"/>
    <w:rsid w:val="003A47E4"/>
    <w:rsid w:val="003A52B4"/>
    <w:rsid w:val="003A6611"/>
    <w:rsid w:val="003A696E"/>
    <w:rsid w:val="003A735D"/>
    <w:rsid w:val="003B4731"/>
    <w:rsid w:val="003B5487"/>
    <w:rsid w:val="003B65C8"/>
    <w:rsid w:val="003C16B8"/>
    <w:rsid w:val="003C199B"/>
    <w:rsid w:val="003C3530"/>
    <w:rsid w:val="003C3E75"/>
    <w:rsid w:val="003C4717"/>
    <w:rsid w:val="003C476C"/>
    <w:rsid w:val="003C51CE"/>
    <w:rsid w:val="003C5E9F"/>
    <w:rsid w:val="003C6EB1"/>
    <w:rsid w:val="003D08E6"/>
    <w:rsid w:val="003D09D6"/>
    <w:rsid w:val="003D0CEE"/>
    <w:rsid w:val="003D3A1A"/>
    <w:rsid w:val="003D5062"/>
    <w:rsid w:val="003E1BEA"/>
    <w:rsid w:val="003E4EE0"/>
    <w:rsid w:val="003E5DDA"/>
    <w:rsid w:val="003E63EA"/>
    <w:rsid w:val="003E6C81"/>
    <w:rsid w:val="003E6DFF"/>
    <w:rsid w:val="003F139A"/>
    <w:rsid w:val="003F2818"/>
    <w:rsid w:val="003F2BA3"/>
    <w:rsid w:val="003F5EA9"/>
    <w:rsid w:val="003F7E1F"/>
    <w:rsid w:val="00401703"/>
    <w:rsid w:val="0040591A"/>
    <w:rsid w:val="00407381"/>
    <w:rsid w:val="004107E4"/>
    <w:rsid w:val="00410A48"/>
    <w:rsid w:val="00410B44"/>
    <w:rsid w:val="00410B5E"/>
    <w:rsid w:val="00412755"/>
    <w:rsid w:val="004137D2"/>
    <w:rsid w:val="004164A5"/>
    <w:rsid w:val="004218F7"/>
    <w:rsid w:val="004223F9"/>
    <w:rsid w:val="00422605"/>
    <w:rsid w:val="00422D2B"/>
    <w:rsid w:val="00422FDD"/>
    <w:rsid w:val="00425D4A"/>
    <w:rsid w:val="00426A0C"/>
    <w:rsid w:val="00426A91"/>
    <w:rsid w:val="00426C0A"/>
    <w:rsid w:val="004302CA"/>
    <w:rsid w:val="004315DD"/>
    <w:rsid w:val="00432DC5"/>
    <w:rsid w:val="00435E9E"/>
    <w:rsid w:val="0043716D"/>
    <w:rsid w:val="004410F1"/>
    <w:rsid w:val="00443CBA"/>
    <w:rsid w:val="00444265"/>
    <w:rsid w:val="00444FCF"/>
    <w:rsid w:val="0044683D"/>
    <w:rsid w:val="00451464"/>
    <w:rsid w:val="00453FC8"/>
    <w:rsid w:val="00454769"/>
    <w:rsid w:val="004547C3"/>
    <w:rsid w:val="00455B67"/>
    <w:rsid w:val="00457108"/>
    <w:rsid w:val="00457511"/>
    <w:rsid w:val="00462F77"/>
    <w:rsid w:val="0046481E"/>
    <w:rsid w:val="004670E4"/>
    <w:rsid w:val="00467B5C"/>
    <w:rsid w:val="00472BE2"/>
    <w:rsid w:val="004732A6"/>
    <w:rsid w:val="00473C08"/>
    <w:rsid w:val="004748CF"/>
    <w:rsid w:val="00477132"/>
    <w:rsid w:val="00477D09"/>
    <w:rsid w:val="00480202"/>
    <w:rsid w:val="00482152"/>
    <w:rsid w:val="0048290B"/>
    <w:rsid w:val="00482AF6"/>
    <w:rsid w:val="0048426D"/>
    <w:rsid w:val="00485FD2"/>
    <w:rsid w:val="00486CC5"/>
    <w:rsid w:val="0048759D"/>
    <w:rsid w:val="00487A56"/>
    <w:rsid w:val="00493352"/>
    <w:rsid w:val="0049383B"/>
    <w:rsid w:val="00495ABC"/>
    <w:rsid w:val="00497FC4"/>
    <w:rsid w:val="004A46A4"/>
    <w:rsid w:val="004A4F6F"/>
    <w:rsid w:val="004A6241"/>
    <w:rsid w:val="004A69A0"/>
    <w:rsid w:val="004A7757"/>
    <w:rsid w:val="004B1515"/>
    <w:rsid w:val="004B15C0"/>
    <w:rsid w:val="004B209E"/>
    <w:rsid w:val="004B3662"/>
    <w:rsid w:val="004B66E0"/>
    <w:rsid w:val="004B6D04"/>
    <w:rsid w:val="004C0B52"/>
    <w:rsid w:val="004C0EB8"/>
    <w:rsid w:val="004C1131"/>
    <w:rsid w:val="004C17CE"/>
    <w:rsid w:val="004C3141"/>
    <w:rsid w:val="004C4C34"/>
    <w:rsid w:val="004C4E63"/>
    <w:rsid w:val="004C4FD6"/>
    <w:rsid w:val="004D0AD1"/>
    <w:rsid w:val="004D2963"/>
    <w:rsid w:val="004D33F5"/>
    <w:rsid w:val="004D3534"/>
    <w:rsid w:val="004D399F"/>
    <w:rsid w:val="004D408D"/>
    <w:rsid w:val="004D5FB7"/>
    <w:rsid w:val="004E22F4"/>
    <w:rsid w:val="004E4622"/>
    <w:rsid w:val="004E462A"/>
    <w:rsid w:val="004E5A06"/>
    <w:rsid w:val="004E6887"/>
    <w:rsid w:val="004E773F"/>
    <w:rsid w:val="004F2DE8"/>
    <w:rsid w:val="004F3DC9"/>
    <w:rsid w:val="004F4728"/>
    <w:rsid w:val="005009A2"/>
    <w:rsid w:val="00500F1A"/>
    <w:rsid w:val="00502517"/>
    <w:rsid w:val="00503825"/>
    <w:rsid w:val="005038FF"/>
    <w:rsid w:val="005049B7"/>
    <w:rsid w:val="00504A01"/>
    <w:rsid w:val="00505B6C"/>
    <w:rsid w:val="00507E7F"/>
    <w:rsid w:val="00512627"/>
    <w:rsid w:val="0051267C"/>
    <w:rsid w:val="00512D15"/>
    <w:rsid w:val="005153D5"/>
    <w:rsid w:val="005155D0"/>
    <w:rsid w:val="00515953"/>
    <w:rsid w:val="00516532"/>
    <w:rsid w:val="0052127B"/>
    <w:rsid w:val="00523878"/>
    <w:rsid w:val="00524495"/>
    <w:rsid w:val="00525898"/>
    <w:rsid w:val="00527613"/>
    <w:rsid w:val="00527C61"/>
    <w:rsid w:val="00532BC1"/>
    <w:rsid w:val="00532D50"/>
    <w:rsid w:val="005332C7"/>
    <w:rsid w:val="00533915"/>
    <w:rsid w:val="00534738"/>
    <w:rsid w:val="00534FFD"/>
    <w:rsid w:val="00535193"/>
    <w:rsid w:val="005410C7"/>
    <w:rsid w:val="00545E9F"/>
    <w:rsid w:val="0054639B"/>
    <w:rsid w:val="00546A05"/>
    <w:rsid w:val="005506C3"/>
    <w:rsid w:val="00552C87"/>
    <w:rsid w:val="00553155"/>
    <w:rsid w:val="00553775"/>
    <w:rsid w:val="00553D7A"/>
    <w:rsid w:val="005547B8"/>
    <w:rsid w:val="005556E6"/>
    <w:rsid w:val="005559E8"/>
    <w:rsid w:val="00560A58"/>
    <w:rsid w:val="00561B7D"/>
    <w:rsid w:val="00562332"/>
    <w:rsid w:val="0056286E"/>
    <w:rsid w:val="0056307A"/>
    <w:rsid w:val="0056362C"/>
    <w:rsid w:val="00563A7C"/>
    <w:rsid w:val="005644F5"/>
    <w:rsid w:val="005659D7"/>
    <w:rsid w:val="00565A8E"/>
    <w:rsid w:val="00567B06"/>
    <w:rsid w:val="005708EA"/>
    <w:rsid w:val="00571AB2"/>
    <w:rsid w:val="00573F8C"/>
    <w:rsid w:val="005776C0"/>
    <w:rsid w:val="00580A35"/>
    <w:rsid w:val="00581CEE"/>
    <w:rsid w:val="00581F88"/>
    <w:rsid w:val="00582F63"/>
    <w:rsid w:val="005846C0"/>
    <w:rsid w:val="00584BFD"/>
    <w:rsid w:val="00587852"/>
    <w:rsid w:val="00587AE0"/>
    <w:rsid w:val="0059134C"/>
    <w:rsid w:val="00592388"/>
    <w:rsid w:val="0059498F"/>
    <w:rsid w:val="005955ED"/>
    <w:rsid w:val="00596768"/>
    <w:rsid w:val="00596D26"/>
    <w:rsid w:val="00596D59"/>
    <w:rsid w:val="005A1087"/>
    <w:rsid w:val="005A2EF7"/>
    <w:rsid w:val="005A3BDF"/>
    <w:rsid w:val="005A46FA"/>
    <w:rsid w:val="005A4886"/>
    <w:rsid w:val="005A5C24"/>
    <w:rsid w:val="005B007D"/>
    <w:rsid w:val="005B1BF7"/>
    <w:rsid w:val="005B1CB4"/>
    <w:rsid w:val="005B1D27"/>
    <w:rsid w:val="005B3157"/>
    <w:rsid w:val="005B5280"/>
    <w:rsid w:val="005B61A7"/>
    <w:rsid w:val="005B6666"/>
    <w:rsid w:val="005C06B4"/>
    <w:rsid w:val="005D0593"/>
    <w:rsid w:val="005D1DC5"/>
    <w:rsid w:val="005D4223"/>
    <w:rsid w:val="005D6BDB"/>
    <w:rsid w:val="005E08F3"/>
    <w:rsid w:val="005E090D"/>
    <w:rsid w:val="005E0B5C"/>
    <w:rsid w:val="005E25E4"/>
    <w:rsid w:val="005E3BFA"/>
    <w:rsid w:val="005E4799"/>
    <w:rsid w:val="005E4FAD"/>
    <w:rsid w:val="005E5E11"/>
    <w:rsid w:val="005E6AB8"/>
    <w:rsid w:val="005F004C"/>
    <w:rsid w:val="005F077A"/>
    <w:rsid w:val="005F3087"/>
    <w:rsid w:val="005F390F"/>
    <w:rsid w:val="005F39A1"/>
    <w:rsid w:val="005F4296"/>
    <w:rsid w:val="005F4761"/>
    <w:rsid w:val="005F491B"/>
    <w:rsid w:val="005F6D96"/>
    <w:rsid w:val="005F734F"/>
    <w:rsid w:val="005F7842"/>
    <w:rsid w:val="00600CD8"/>
    <w:rsid w:val="00602892"/>
    <w:rsid w:val="00604804"/>
    <w:rsid w:val="00606AEF"/>
    <w:rsid w:val="00610268"/>
    <w:rsid w:val="006118F1"/>
    <w:rsid w:val="00611B6E"/>
    <w:rsid w:val="006124BF"/>
    <w:rsid w:val="00612FE8"/>
    <w:rsid w:val="00613E5C"/>
    <w:rsid w:val="00614AC7"/>
    <w:rsid w:val="0061709E"/>
    <w:rsid w:val="00617127"/>
    <w:rsid w:val="00621518"/>
    <w:rsid w:val="00621653"/>
    <w:rsid w:val="006263D3"/>
    <w:rsid w:val="00630A55"/>
    <w:rsid w:val="006317E5"/>
    <w:rsid w:val="006324EC"/>
    <w:rsid w:val="00632991"/>
    <w:rsid w:val="0063489C"/>
    <w:rsid w:val="00637076"/>
    <w:rsid w:val="006407AB"/>
    <w:rsid w:val="0064095C"/>
    <w:rsid w:val="00640FF9"/>
    <w:rsid w:val="0064111D"/>
    <w:rsid w:val="00641B16"/>
    <w:rsid w:val="00641E09"/>
    <w:rsid w:val="00642978"/>
    <w:rsid w:val="00642F09"/>
    <w:rsid w:val="00642FBC"/>
    <w:rsid w:val="006430ED"/>
    <w:rsid w:val="00643B83"/>
    <w:rsid w:val="006443CC"/>
    <w:rsid w:val="00646AC3"/>
    <w:rsid w:val="00647438"/>
    <w:rsid w:val="006510B3"/>
    <w:rsid w:val="00651133"/>
    <w:rsid w:val="00651A52"/>
    <w:rsid w:val="00652F1C"/>
    <w:rsid w:val="00653C32"/>
    <w:rsid w:val="00654E29"/>
    <w:rsid w:val="00655399"/>
    <w:rsid w:val="00656F08"/>
    <w:rsid w:val="006612DE"/>
    <w:rsid w:val="00662020"/>
    <w:rsid w:val="00666690"/>
    <w:rsid w:val="00666B02"/>
    <w:rsid w:val="006726C7"/>
    <w:rsid w:val="00674BAE"/>
    <w:rsid w:val="00674F72"/>
    <w:rsid w:val="0067648E"/>
    <w:rsid w:val="00676A64"/>
    <w:rsid w:val="006811FD"/>
    <w:rsid w:val="0068127C"/>
    <w:rsid w:val="00681363"/>
    <w:rsid w:val="00681C6F"/>
    <w:rsid w:val="0068386C"/>
    <w:rsid w:val="00683F0B"/>
    <w:rsid w:val="00686722"/>
    <w:rsid w:val="00686F16"/>
    <w:rsid w:val="00690C57"/>
    <w:rsid w:val="00692ECF"/>
    <w:rsid w:val="00693718"/>
    <w:rsid w:val="0069647B"/>
    <w:rsid w:val="006971F3"/>
    <w:rsid w:val="00697616"/>
    <w:rsid w:val="006A0221"/>
    <w:rsid w:val="006A1580"/>
    <w:rsid w:val="006A1736"/>
    <w:rsid w:val="006A1ADD"/>
    <w:rsid w:val="006A5FC7"/>
    <w:rsid w:val="006B0F54"/>
    <w:rsid w:val="006B19C2"/>
    <w:rsid w:val="006B19E8"/>
    <w:rsid w:val="006B2209"/>
    <w:rsid w:val="006B3660"/>
    <w:rsid w:val="006B6E1A"/>
    <w:rsid w:val="006B7910"/>
    <w:rsid w:val="006C21B5"/>
    <w:rsid w:val="006C2AA8"/>
    <w:rsid w:val="006C4875"/>
    <w:rsid w:val="006C5773"/>
    <w:rsid w:val="006C66F5"/>
    <w:rsid w:val="006C7547"/>
    <w:rsid w:val="006D0B22"/>
    <w:rsid w:val="006D1D45"/>
    <w:rsid w:val="006D28FC"/>
    <w:rsid w:val="006D526E"/>
    <w:rsid w:val="006D5524"/>
    <w:rsid w:val="006E0E57"/>
    <w:rsid w:val="006E266F"/>
    <w:rsid w:val="006E29C2"/>
    <w:rsid w:val="006E4073"/>
    <w:rsid w:val="006E6549"/>
    <w:rsid w:val="006E7DF7"/>
    <w:rsid w:val="006E7FE3"/>
    <w:rsid w:val="006F098B"/>
    <w:rsid w:val="006F0B12"/>
    <w:rsid w:val="006F0EF6"/>
    <w:rsid w:val="006F29BD"/>
    <w:rsid w:val="006F6410"/>
    <w:rsid w:val="006F7F54"/>
    <w:rsid w:val="00700BA0"/>
    <w:rsid w:val="00700CBE"/>
    <w:rsid w:val="007021F5"/>
    <w:rsid w:val="007034D5"/>
    <w:rsid w:val="007041AB"/>
    <w:rsid w:val="00704308"/>
    <w:rsid w:val="0070430B"/>
    <w:rsid w:val="00705122"/>
    <w:rsid w:val="00705983"/>
    <w:rsid w:val="00713C16"/>
    <w:rsid w:val="0071406A"/>
    <w:rsid w:val="007140EB"/>
    <w:rsid w:val="007152AE"/>
    <w:rsid w:val="00717A1A"/>
    <w:rsid w:val="007224D9"/>
    <w:rsid w:val="007245E1"/>
    <w:rsid w:val="00724827"/>
    <w:rsid w:val="007272AE"/>
    <w:rsid w:val="007307AE"/>
    <w:rsid w:val="00731AD4"/>
    <w:rsid w:val="00731BE8"/>
    <w:rsid w:val="00734257"/>
    <w:rsid w:val="00735975"/>
    <w:rsid w:val="00736117"/>
    <w:rsid w:val="00736391"/>
    <w:rsid w:val="00741F68"/>
    <w:rsid w:val="00741FD7"/>
    <w:rsid w:val="007433FC"/>
    <w:rsid w:val="00745285"/>
    <w:rsid w:val="00746842"/>
    <w:rsid w:val="00746BF6"/>
    <w:rsid w:val="00747CFB"/>
    <w:rsid w:val="00752F04"/>
    <w:rsid w:val="00753D6C"/>
    <w:rsid w:val="0075468E"/>
    <w:rsid w:val="00755288"/>
    <w:rsid w:val="0075730D"/>
    <w:rsid w:val="00761E9B"/>
    <w:rsid w:val="00762D0F"/>
    <w:rsid w:val="00763C04"/>
    <w:rsid w:val="00764DDE"/>
    <w:rsid w:val="0076649D"/>
    <w:rsid w:val="007669C9"/>
    <w:rsid w:val="00767570"/>
    <w:rsid w:val="00767B94"/>
    <w:rsid w:val="00772B7B"/>
    <w:rsid w:val="00774220"/>
    <w:rsid w:val="00775259"/>
    <w:rsid w:val="00775A07"/>
    <w:rsid w:val="0077626D"/>
    <w:rsid w:val="0077723C"/>
    <w:rsid w:val="007779B7"/>
    <w:rsid w:val="00782246"/>
    <w:rsid w:val="007864A5"/>
    <w:rsid w:val="00786D39"/>
    <w:rsid w:val="00787C13"/>
    <w:rsid w:val="00790D48"/>
    <w:rsid w:val="00790F7F"/>
    <w:rsid w:val="007910DC"/>
    <w:rsid w:val="00791604"/>
    <w:rsid w:val="007945C1"/>
    <w:rsid w:val="00795D84"/>
    <w:rsid w:val="00796B54"/>
    <w:rsid w:val="007975D5"/>
    <w:rsid w:val="007A1A0D"/>
    <w:rsid w:val="007A1E78"/>
    <w:rsid w:val="007A2B66"/>
    <w:rsid w:val="007A3BAE"/>
    <w:rsid w:val="007A401F"/>
    <w:rsid w:val="007A497A"/>
    <w:rsid w:val="007A5BF5"/>
    <w:rsid w:val="007A71E0"/>
    <w:rsid w:val="007B0014"/>
    <w:rsid w:val="007B2049"/>
    <w:rsid w:val="007C0774"/>
    <w:rsid w:val="007C29E9"/>
    <w:rsid w:val="007C3528"/>
    <w:rsid w:val="007C4100"/>
    <w:rsid w:val="007C574E"/>
    <w:rsid w:val="007C6860"/>
    <w:rsid w:val="007C6D91"/>
    <w:rsid w:val="007C7430"/>
    <w:rsid w:val="007D3427"/>
    <w:rsid w:val="007D36FD"/>
    <w:rsid w:val="007D3975"/>
    <w:rsid w:val="007D3E25"/>
    <w:rsid w:val="007D4166"/>
    <w:rsid w:val="007D6489"/>
    <w:rsid w:val="007E0150"/>
    <w:rsid w:val="007E01B2"/>
    <w:rsid w:val="007E065F"/>
    <w:rsid w:val="007E07D0"/>
    <w:rsid w:val="007E0AC4"/>
    <w:rsid w:val="007E0C00"/>
    <w:rsid w:val="007E59E1"/>
    <w:rsid w:val="007E60CA"/>
    <w:rsid w:val="007F12E5"/>
    <w:rsid w:val="007F46E3"/>
    <w:rsid w:val="007F4C6F"/>
    <w:rsid w:val="007F5EB5"/>
    <w:rsid w:val="007F6818"/>
    <w:rsid w:val="00800174"/>
    <w:rsid w:val="00800B52"/>
    <w:rsid w:val="00800BF4"/>
    <w:rsid w:val="0080220B"/>
    <w:rsid w:val="008040C9"/>
    <w:rsid w:val="00804CFB"/>
    <w:rsid w:val="00807D61"/>
    <w:rsid w:val="00807DFE"/>
    <w:rsid w:val="0081091D"/>
    <w:rsid w:val="00810E8F"/>
    <w:rsid w:val="00815ED2"/>
    <w:rsid w:val="00816682"/>
    <w:rsid w:val="00816952"/>
    <w:rsid w:val="008170E1"/>
    <w:rsid w:val="00817437"/>
    <w:rsid w:val="008201E5"/>
    <w:rsid w:val="008235EF"/>
    <w:rsid w:val="0082414F"/>
    <w:rsid w:val="00824F8E"/>
    <w:rsid w:val="00826386"/>
    <w:rsid w:val="008268A0"/>
    <w:rsid w:val="008312C3"/>
    <w:rsid w:val="00831CA1"/>
    <w:rsid w:val="00833E5C"/>
    <w:rsid w:val="00835DEE"/>
    <w:rsid w:val="0083626E"/>
    <w:rsid w:val="00836EAB"/>
    <w:rsid w:val="008378C6"/>
    <w:rsid w:val="00837C39"/>
    <w:rsid w:val="00838A47"/>
    <w:rsid w:val="0084025E"/>
    <w:rsid w:val="00840356"/>
    <w:rsid w:val="008432F3"/>
    <w:rsid w:val="0084521C"/>
    <w:rsid w:val="00846194"/>
    <w:rsid w:val="00846BDB"/>
    <w:rsid w:val="00846DB2"/>
    <w:rsid w:val="008524FB"/>
    <w:rsid w:val="00856D53"/>
    <w:rsid w:val="008572FB"/>
    <w:rsid w:val="00857E65"/>
    <w:rsid w:val="008603B0"/>
    <w:rsid w:val="00861D0A"/>
    <w:rsid w:val="008647AD"/>
    <w:rsid w:val="00867307"/>
    <w:rsid w:val="00867737"/>
    <w:rsid w:val="0086794B"/>
    <w:rsid w:val="00867F3E"/>
    <w:rsid w:val="00871A13"/>
    <w:rsid w:val="00871B86"/>
    <w:rsid w:val="008723AB"/>
    <w:rsid w:val="0087300B"/>
    <w:rsid w:val="0087344D"/>
    <w:rsid w:val="0087497D"/>
    <w:rsid w:val="00876897"/>
    <w:rsid w:val="008803CE"/>
    <w:rsid w:val="00881A1B"/>
    <w:rsid w:val="00881A1F"/>
    <w:rsid w:val="00882406"/>
    <w:rsid w:val="00884E53"/>
    <w:rsid w:val="0088532F"/>
    <w:rsid w:val="00885B55"/>
    <w:rsid w:val="00886094"/>
    <w:rsid w:val="00890946"/>
    <w:rsid w:val="00891128"/>
    <w:rsid w:val="00892436"/>
    <w:rsid w:val="00892E7B"/>
    <w:rsid w:val="00894A71"/>
    <w:rsid w:val="008950D7"/>
    <w:rsid w:val="00896145"/>
    <w:rsid w:val="0089616A"/>
    <w:rsid w:val="00896F02"/>
    <w:rsid w:val="00896F64"/>
    <w:rsid w:val="008973E7"/>
    <w:rsid w:val="0089772A"/>
    <w:rsid w:val="008A064D"/>
    <w:rsid w:val="008A163B"/>
    <w:rsid w:val="008A2876"/>
    <w:rsid w:val="008A393B"/>
    <w:rsid w:val="008A5518"/>
    <w:rsid w:val="008A63B3"/>
    <w:rsid w:val="008A697E"/>
    <w:rsid w:val="008A7B88"/>
    <w:rsid w:val="008B04CE"/>
    <w:rsid w:val="008B09F6"/>
    <w:rsid w:val="008B2EAB"/>
    <w:rsid w:val="008B57DD"/>
    <w:rsid w:val="008B5D89"/>
    <w:rsid w:val="008B6FE2"/>
    <w:rsid w:val="008B75AE"/>
    <w:rsid w:val="008B7B4B"/>
    <w:rsid w:val="008C10B9"/>
    <w:rsid w:val="008C28B3"/>
    <w:rsid w:val="008C2B14"/>
    <w:rsid w:val="008C2E67"/>
    <w:rsid w:val="008C2EB4"/>
    <w:rsid w:val="008C3F02"/>
    <w:rsid w:val="008C46EC"/>
    <w:rsid w:val="008C5412"/>
    <w:rsid w:val="008C7F5B"/>
    <w:rsid w:val="008D21BD"/>
    <w:rsid w:val="008D2CBF"/>
    <w:rsid w:val="008D71C9"/>
    <w:rsid w:val="008D7543"/>
    <w:rsid w:val="008E4B61"/>
    <w:rsid w:val="008E5685"/>
    <w:rsid w:val="008F08B7"/>
    <w:rsid w:val="008F36F1"/>
    <w:rsid w:val="008F3BEB"/>
    <w:rsid w:val="008F52C4"/>
    <w:rsid w:val="008F5EED"/>
    <w:rsid w:val="008F695E"/>
    <w:rsid w:val="008F7122"/>
    <w:rsid w:val="0090108C"/>
    <w:rsid w:val="00901586"/>
    <w:rsid w:val="00901D48"/>
    <w:rsid w:val="00902C8B"/>
    <w:rsid w:val="00903AB0"/>
    <w:rsid w:val="00904838"/>
    <w:rsid w:val="009116FC"/>
    <w:rsid w:val="0091209E"/>
    <w:rsid w:val="009126FA"/>
    <w:rsid w:val="00913110"/>
    <w:rsid w:val="00913A7F"/>
    <w:rsid w:val="0091514C"/>
    <w:rsid w:val="0091578A"/>
    <w:rsid w:val="0091578C"/>
    <w:rsid w:val="00915EF7"/>
    <w:rsid w:val="0091656D"/>
    <w:rsid w:val="0091746B"/>
    <w:rsid w:val="009231B8"/>
    <w:rsid w:val="00924F67"/>
    <w:rsid w:val="00925DDE"/>
    <w:rsid w:val="009268B5"/>
    <w:rsid w:val="009269FB"/>
    <w:rsid w:val="00926D67"/>
    <w:rsid w:val="00927641"/>
    <w:rsid w:val="00933E54"/>
    <w:rsid w:val="00934D86"/>
    <w:rsid w:val="0093527D"/>
    <w:rsid w:val="00935655"/>
    <w:rsid w:val="00937040"/>
    <w:rsid w:val="009379C9"/>
    <w:rsid w:val="00937B38"/>
    <w:rsid w:val="00937D46"/>
    <w:rsid w:val="009408F8"/>
    <w:rsid w:val="009412C8"/>
    <w:rsid w:val="009438CB"/>
    <w:rsid w:val="00946CC6"/>
    <w:rsid w:val="00947459"/>
    <w:rsid w:val="00947916"/>
    <w:rsid w:val="00947F84"/>
    <w:rsid w:val="00950002"/>
    <w:rsid w:val="00952038"/>
    <w:rsid w:val="00952248"/>
    <w:rsid w:val="009561F1"/>
    <w:rsid w:val="00956738"/>
    <w:rsid w:val="009570C7"/>
    <w:rsid w:val="00957EF8"/>
    <w:rsid w:val="00957F56"/>
    <w:rsid w:val="009609B8"/>
    <w:rsid w:val="0096152F"/>
    <w:rsid w:val="009660C0"/>
    <w:rsid w:val="00966260"/>
    <w:rsid w:val="009664B7"/>
    <w:rsid w:val="00966A93"/>
    <w:rsid w:val="00970449"/>
    <w:rsid w:val="009711F7"/>
    <w:rsid w:val="009719BA"/>
    <w:rsid w:val="00972F1B"/>
    <w:rsid w:val="0097540A"/>
    <w:rsid w:val="009774E8"/>
    <w:rsid w:val="00980E7D"/>
    <w:rsid w:val="00982313"/>
    <w:rsid w:val="0098397C"/>
    <w:rsid w:val="009854D6"/>
    <w:rsid w:val="00986120"/>
    <w:rsid w:val="00986A81"/>
    <w:rsid w:val="00986C70"/>
    <w:rsid w:val="00986DC4"/>
    <w:rsid w:val="00990EE6"/>
    <w:rsid w:val="009946D1"/>
    <w:rsid w:val="00994736"/>
    <w:rsid w:val="00994AE3"/>
    <w:rsid w:val="0099529B"/>
    <w:rsid w:val="00995D63"/>
    <w:rsid w:val="0099653C"/>
    <w:rsid w:val="00996AF5"/>
    <w:rsid w:val="00997227"/>
    <w:rsid w:val="009A027D"/>
    <w:rsid w:val="009A058D"/>
    <w:rsid w:val="009A119D"/>
    <w:rsid w:val="009A18C5"/>
    <w:rsid w:val="009A274B"/>
    <w:rsid w:val="009A2E4D"/>
    <w:rsid w:val="009A35C5"/>
    <w:rsid w:val="009A4357"/>
    <w:rsid w:val="009A4BC7"/>
    <w:rsid w:val="009A64B6"/>
    <w:rsid w:val="009A6D28"/>
    <w:rsid w:val="009A7616"/>
    <w:rsid w:val="009B00F7"/>
    <w:rsid w:val="009B03E0"/>
    <w:rsid w:val="009B0596"/>
    <w:rsid w:val="009B070E"/>
    <w:rsid w:val="009B0809"/>
    <w:rsid w:val="009B1CA3"/>
    <w:rsid w:val="009B1E31"/>
    <w:rsid w:val="009B20DF"/>
    <w:rsid w:val="009B30CB"/>
    <w:rsid w:val="009B3D0D"/>
    <w:rsid w:val="009B406A"/>
    <w:rsid w:val="009B446E"/>
    <w:rsid w:val="009B471C"/>
    <w:rsid w:val="009B4997"/>
    <w:rsid w:val="009B4EE3"/>
    <w:rsid w:val="009B7668"/>
    <w:rsid w:val="009B7723"/>
    <w:rsid w:val="009C02A7"/>
    <w:rsid w:val="009C1CB7"/>
    <w:rsid w:val="009C4305"/>
    <w:rsid w:val="009C50D7"/>
    <w:rsid w:val="009C7E5C"/>
    <w:rsid w:val="009D022D"/>
    <w:rsid w:val="009D0DA3"/>
    <w:rsid w:val="009D47DD"/>
    <w:rsid w:val="009D6FD2"/>
    <w:rsid w:val="009D7028"/>
    <w:rsid w:val="009D7314"/>
    <w:rsid w:val="009D7ACA"/>
    <w:rsid w:val="009D7ECE"/>
    <w:rsid w:val="009E0153"/>
    <w:rsid w:val="009E0E8C"/>
    <w:rsid w:val="009E17C0"/>
    <w:rsid w:val="009E2E72"/>
    <w:rsid w:val="009E4284"/>
    <w:rsid w:val="009E51C0"/>
    <w:rsid w:val="009E52D6"/>
    <w:rsid w:val="009E556B"/>
    <w:rsid w:val="009E76FA"/>
    <w:rsid w:val="009F15DC"/>
    <w:rsid w:val="009F20A4"/>
    <w:rsid w:val="009F4B1C"/>
    <w:rsid w:val="009F4DE4"/>
    <w:rsid w:val="00A0156C"/>
    <w:rsid w:val="00A030B6"/>
    <w:rsid w:val="00A058D9"/>
    <w:rsid w:val="00A076A3"/>
    <w:rsid w:val="00A12775"/>
    <w:rsid w:val="00A1526E"/>
    <w:rsid w:val="00A15779"/>
    <w:rsid w:val="00A206EA"/>
    <w:rsid w:val="00A21922"/>
    <w:rsid w:val="00A22DCA"/>
    <w:rsid w:val="00A22F74"/>
    <w:rsid w:val="00A23619"/>
    <w:rsid w:val="00A24D60"/>
    <w:rsid w:val="00A24E28"/>
    <w:rsid w:val="00A26A3C"/>
    <w:rsid w:val="00A27AC3"/>
    <w:rsid w:val="00A27AEF"/>
    <w:rsid w:val="00A27C83"/>
    <w:rsid w:val="00A30858"/>
    <w:rsid w:val="00A31C34"/>
    <w:rsid w:val="00A341F5"/>
    <w:rsid w:val="00A34330"/>
    <w:rsid w:val="00A34662"/>
    <w:rsid w:val="00A35509"/>
    <w:rsid w:val="00A3570A"/>
    <w:rsid w:val="00A376DB"/>
    <w:rsid w:val="00A41731"/>
    <w:rsid w:val="00A4431F"/>
    <w:rsid w:val="00A46AAC"/>
    <w:rsid w:val="00A4741B"/>
    <w:rsid w:val="00A475E6"/>
    <w:rsid w:val="00A47A43"/>
    <w:rsid w:val="00A51A55"/>
    <w:rsid w:val="00A51D95"/>
    <w:rsid w:val="00A52597"/>
    <w:rsid w:val="00A53483"/>
    <w:rsid w:val="00A55660"/>
    <w:rsid w:val="00A557FD"/>
    <w:rsid w:val="00A56404"/>
    <w:rsid w:val="00A5686B"/>
    <w:rsid w:val="00A61283"/>
    <w:rsid w:val="00A700B9"/>
    <w:rsid w:val="00A70FF4"/>
    <w:rsid w:val="00A720C1"/>
    <w:rsid w:val="00A7294C"/>
    <w:rsid w:val="00A72BD5"/>
    <w:rsid w:val="00A7337E"/>
    <w:rsid w:val="00A74589"/>
    <w:rsid w:val="00A76848"/>
    <w:rsid w:val="00A76EC5"/>
    <w:rsid w:val="00A77F0D"/>
    <w:rsid w:val="00A809D0"/>
    <w:rsid w:val="00A83CD7"/>
    <w:rsid w:val="00A847AD"/>
    <w:rsid w:val="00A87B78"/>
    <w:rsid w:val="00A92A1A"/>
    <w:rsid w:val="00A9388B"/>
    <w:rsid w:val="00A9684F"/>
    <w:rsid w:val="00A97447"/>
    <w:rsid w:val="00A97902"/>
    <w:rsid w:val="00A97C9E"/>
    <w:rsid w:val="00A97E9C"/>
    <w:rsid w:val="00AA1B2B"/>
    <w:rsid w:val="00AA6039"/>
    <w:rsid w:val="00AA64C5"/>
    <w:rsid w:val="00AB3D23"/>
    <w:rsid w:val="00AB47DE"/>
    <w:rsid w:val="00AB64E6"/>
    <w:rsid w:val="00AB680D"/>
    <w:rsid w:val="00AB7798"/>
    <w:rsid w:val="00AB7E35"/>
    <w:rsid w:val="00AC0920"/>
    <w:rsid w:val="00AC0E94"/>
    <w:rsid w:val="00AC15E9"/>
    <w:rsid w:val="00AC1DE0"/>
    <w:rsid w:val="00AC2D6E"/>
    <w:rsid w:val="00AC3DD5"/>
    <w:rsid w:val="00AC3EE6"/>
    <w:rsid w:val="00AC542F"/>
    <w:rsid w:val="00AC5503"/>
    <w:rsid w:val="00AC6824"/>
    <w:rsid w:val="00AC7837"/>
    <w:rsid w:val="00AD0215"/>
    <w:rsid w:val="00AD1DF0"/>
    <w:rsid w:val="00AD2E7A"/>
    <w:rsid w:val="00AD3491"/>
    <w:rsid w:val="00AD5EE8"/>
    <w:rsid w:val="00AD7774"/>
    <w:rsid w:val="00AD7894"/>
    <w:rsid w:val="00AE0F1C"/>
    <w:rsid w:val="00AE1D8B"/>
    <w:rsid w:val="00AE2B08"/>
    <w:rsid w:val="00AE3063"/>
    <w:rsid w:val="00AE383B"/>
    <w:rsid w:val="00AE48B8"/>
    <w:rsid w:val="00AE4D58"/>
    <w:rsid w:val="00AE56CD"/>
    <w:rsid w:val="00AE6D29"/>
    <w:rsid w:val="00AE747F"/>
    <w:rsid w:val="00AE7F48"/>
    <w:rsid w:val="00AF2555"/>
    <w:rsid w:val="00AF2C82"/>
    <w:rsid w:val="00AF2E2F"/>
    <w:rsid w:val="00AF3740"/>
    <w:rsid w:val="00AF7B8B"/>
    <w:rsid w:val="00AF7E0B"/>
    <w:rsid w:val="00B0021D"/>
    <w:rsid w:val="00B0228A"/>
    <w:rsid w:val="00B03028"/>
    <w:rsid w:val="00B0347C"/>
    <w:rsid w:val="00B05E04"/>
    <w:rsid w:val="00B06E39"/>
    <w:rsid w:val="00B103F4"/>
    <w:rsid w:val="00B10920"/>
    <w:rsid w:val="00B10DDB"/>
    <w:rsid w:val="00B1145A"/>
    <w:rsid w:val="00B1509F"/>
    <w:rsid w:val="00B15AC1"/>
    <w:rsid w:val="00B16701"/>
    <w:rsid w:val="00B20E8F"/>
    <w:rsid w:val="00B22D75"/>
    <w:rsid w:val="00B249C2"/>
    <w:rsid w:val="00B252E7"/>
    <w:rsid w:val="00B255B5"/>
    <w:rsid w:val="00B25A63"/>
    <w:rsid w:val="00B26301"/>
    <w:rsid w:val="00B26E24"/>
    <w:rsid w:val="00B26E97"/>
    <w:rsid w:val="00B27398"/>
    <w:rsid w:val="00B30156"/>
    <w:rsid w:val="00B30736"/>
    <w:rsid w:val="00B3222D"/>
    <w:rsid w:val="00B340D3"/>
    <w:rsid w:val="00B37186"/>
    <w:rsid w:val="00B37229"/>
    <w:rsid w:val="00B40025"/>
    <w:rsid w:val="00B402A0"/>
    <w:rsid w:val="00B40FBB"/>
    <w:rsid w:val="00B40FEB"/>
    <w:rsid w:val="00B4173F"/>
    <w:rsid w:val="00B41A31"/>
    <w:rsid w:val="00B4293F"/>
    <w:rsid w:val="00B43EFA"/>
    <w:rsid w:val="00B44D9A"/>
    <w:rsid w:val="00B454BB"/>
    <w:rsid w:val="00B46DB8"/>
    <w:rsid w:val="00B473F6"/>
    <w:rsid w:val="00B47579"/>
    <w:rsid w:val="00B478FE"/>
    <w:rsid w:val="00B5070D"/>
    <w:rsid w:val="00B5335A"/>
    <w:rsid w:val="00B538E8"/>
    <w:rsid w:val="00B53D47"/>
    <w:rsid w:val="00B55678"/>
    <w:rsid w:val="00B60102"/>
    <w:rsid w:val="00B614BB"/>
    <w:rsid w:val="00B6263B"/>
    <w:rsid w:val="00B645BA"/>
    <w:rsid w:val="00B656DC"/>
    <w:rsid w:val="00B6707C"/>
    <w:rsid w:val="00B7009E"/>
    <w:rsid w:val="00B7097E"/>
    <w:rsid w:val="00B70CB3"/>
    <w:rsid w:val="00B724D3"/>
    <w:rsid w:val="00B74A5B"/>
    <w:rsid w:val="00B754CA"/>
    <w:rsid w:val="00B75978"/>
    <w:rsid w:val="00B75F7F"/>
    <w:rsid w:val="00B804FB"/>
    <w:rsid w:val="00B822D1"/>
    <w:rsid w:val="00B855D5"/>
    <w:rsid w:val="00B859FB"/>
    <w:rsid w:val="00B879B4"/>
    <w:rsid w:val="00B91C16"/>
    <w:rsid w:val="00B948E0"/>
    <w:rsid w:val="00B94F0A"/>
    <w:rsid w:val="00B95A94"/>
    <w:rsid w:val="00B95F69"/>
    <w:rsid w:val="00B9644C"/>
    <w:rsid w:val="00B96FEE"/>
    <w:rsid w:val="00B9726D"/>
    <w:rsid w:val="00B974D6"/>
    <w:rsid w:val="00BA0250"/>
    <w:rsid w:val="00BA07C4"/>
    <w:rsid w:val="00BA50FF"/>
    <w:rsid w:val="00BA7ED2"/>
    <w:rsid w:val="00BB2FA1"/>
    <w:rsid w:val="00BB3108"/>
    <w:rsid w:val="00BB514F"/>
    <w:rsid w:val="00BB6E5A"/>
    <w:rsid w:val="00BB7425"/>
    <w:rsid w:val="00BB7566"/>
    <w:rsid w:val="00BC118E"/>
    <w:rsid w:val="00BC4F09"/>
    <w:rsid w:val="00BC5125"/>
    <w:rsid w:val="00BC6B0E"/>
    <w:rsid w:val="00BC6B7D"/>
    <w:rsid w:val="00BD1329"/>
    <w:rsid w:val="00BD2BCC"/>
    <w:rsid w:val="00BD3AA0"/>
    <w:rsid w:val="00BD41BE"/>
    <w:rsid w:val="00BD7605"/>
    <w:rsid w:val="00BD7B4C"/>
    <w:rsid w:val="00BD7BB9"/>
    <w:rsid w:val="00BE1967"/>
    <w:rsid w:val="00BE2664"/>
    <w:rsid w:val="00BE4234"/>
    <w:rsid w:val="00BE5779"/>
    <w:rsid w:val="00BE5D15"/>
    <w:rsid w:val="00BE64A5"/>
    <w:rsid w:val="00BF01E6"/>
    <w:rsid w:val="00BF0AE6"/>
    <w:rsid w:val="00BF176E"/>
    <w:rsid w:val="00BF2910"/>
    <w:rsid w:val="00BF325E"/>
    <w:rsid w:val="00BF4692"/>
    <w:rsid w:val="00BF6E99"/>
    <w:rsid w:val="00BF70B1"/>
    <w:rsid w:val="00BF76FA"/>
    <w:rsid w:val="00C01BC5"/>
    <w:rsid w:val="00C01FEC"/>
    <w:rsid w:val="00C05266"/>
    <w:rsid w:val="00C05485"/>
    <w:rsid w:val="00C07F08"/>
    <w:rsid w:val="00C105F7"/>
    <w:rsid w:val="00C11CEC"/>
    <w:rsid w:val="00C12B10"/>
    <w:rsid w:val="00C13408"/>
    <w:rsid w:val="00C137D4"/>
    <w:rsid w:val="00C13EC6"/>
    <w:rsid w:val="00C144A4"/>
    <w:rsid w:val="00C14FF1"/>
    <w:rsid w:val="00C1564B"/>
    <w:rsid w:val="00C17D42"/>
    <w:rsid w:val="00C20A27"/>
    <w:rsid w:val="00C211D2"/>
    <w:rsid w:val="00C225A3"/>
    <w:rsid w:val="00C27A81"/>
    <w:rsid w:val="00C36F09"/>
    <w:rsid w:val="00C40ACB"/>
    <w:rsid w:val="00C41019"/>
    <w:rsid w:val="00C41A9D"/>
    <w:rsid w:val="00C426CC"/>
    <w:rsid w:val="00C42C60"/>
    <w:rsid w:val="00C46047"/>
    <w:rsid w:val="00C50847"/>
    <w:rsid w:val="00C51703"/>
    <w:rsid w:val="00C55F5D"/>
    <w:rsid w:val="00C60DCD"/>
    <w:rsid w:val="00C62A02"/>
    <w:rsid w:val="00C62B8C"/>
    <w:rsid w:val="00C649F1"/>
    <w:rsid w:val="00C66FF2"/>
    <w:rsid w:val="00C67448"/>
    <w:rsid w:val="00C7046D"/>
    <w:rsid w:val="00C70E0C"/>
    <w:rsid w:val="00C7195D"/>
    <w:rsid w:val="00C7457E"/>
    <w:rsid w:val="00C75FED"/>
    <w:rsid w:val="00C77119"/>
    <w:rsid w:val="00C77806"/>
    <w:rsid w:val="00C81513"/>
    <w:rsid w:val="00C83BB4"/>
    <w:rsid w:val="00C908E1"/>
    <w:rsid w:val="00C911EF"/>
    <w:rsid w:val="00C91383"/>
    <w:rsid w:val="00C915FC"/>
    <w:rsid w:val="00C91869"/>
    <w:rsid w:val="00C91A1C"/>
    <w:rsid w:val="00C92E80"/>
    <w:rsid w:val="00C92F5B"/>
    <w:rsid w:val="00C9466B"/>
    <w:rsid w:val="00C9517A"/>
    <w:rsid w:val="00CA0D96"/>
    <w:rsid w:val="00CA3162"/>
    <w:rsid w:val="00CA3C67"/>
    <w:rsid w:val="00CA5D8A"/>
    <w:rsid w:val="00CA755A"/>
    <w:rsid w:val="00CA778D"/>
    <w:rsid w:val="00CB0DD0"/>
    <w:rsid w:val="00CB35A2"/>
    <w:rsid w:val="00CB3E6D"/>
    <w:rsid w:val="00CB4616"/>
    <w:rsid w:val="00CC0013"/>
    <w:rsid w:val="00CC0599"/>
    <w:rsid w:val="00CC30CC"/>
    <w:rsid w:val="00CC3351"/>
    <w:rsid w:val="00CC3EE6"/>
    <w:rsid w:val="00CC51FF"/>
    <w:rsid w:val="00CC5343"/>
    <w:rsid w:val="00CC6384"/>
    <w:rsid w:val="00CC6E74"/>
    <w:rsid w:val="00CC7090"/>
    <w:rsid w:val="00CC7A3A"/>
    <w:rsid w:val="00CD1B31"/>
    <w:rsid w:val="00CD2D0A"/>
    <w:rsid w:val="00CD3B78"/>
    <w:rsid w:val="00CD42C0"/>
    <w:rsid w:val="00CE0A6F"/>
    <w:rsid w:val="00CE2B66"/>
    <w:rsid w:val="00CE4D6C"/>
    <w:rsid w:val="00CE710B"/>
    <w:rsid w:val="00CE792F"/>
    <w:rsid w:val="00CE7B3E"/>
    <w:rsid w:val="00CF00F8"/>
    <w:rsid w:val="00CF1EE1"/>
    <w:rsid w:val="00CF22B7"/>
    <w:rsid w:val="00CF2630"/>
    <w:rsid w:val="00CF4441"/>
    <w:rsid w:val="00CF4BCD"/>
    <w:rsid w:val="00CF6461"/>
    <w:rsid w:val="00D00EE2"/>
    <w:rsid w:val="00D03575"/>
    <w:rsid w:val="00D03FAF"/>
    <w:rsid w:val="00D04CA2"/>
    <w:rsid w:val="00D060D5"/>
    <w:rsid w:val="00D0659C"/>
    <w:rsid w:val="00D1115D"/>
    <w:rsid w:val="00D1350E"/>
    <w:rsid w:val="00D16177"/>
    <w:rsid w:val="00D1629E"/>
    <w:rsid w:val="00D21517"/>
    <w:rsid w:val="00D2260A"/>
    <w:rsid w:val="00D23479"/>
    <w:rsid w:val="00D23F93"/>
    <w:rsid w:val="00D241E1"/>
    <w:rsid w:val="00D27C98"/>
    <w:rsid w:val="00D30CAF"/>
    <w:rsid w:val="00D318D4"/>
    <w:rsid w:val="00D31CA1"/>
    <w:rsid w:val="00D32157"/>
    <w:rsid w:val="00D32295"/>
    <w:rsid w:val="00D34D74"/>
    <w:rsid w:val="00D407B3"/>
    <w:rsid w:val="00D40AC5"/>
    <w:rsid w:val="00D41B43"/>
    <w:rsid w:val="00D41CFE"/>
    <w:rsid w:val="00D43C2E"/>
    <w:rsid w:val="00D44EF6"/>
    <w:rsid w:val="00D47988"/>
    <w:rsid w:val="00D50C77"/>
    <w:rsid w:val="00D514DC"/>
    <w:rsid w:val="00D5271A"/>
    <w:rsid w:val="00D561EC"/>
    <w:rsid w:val="00D569CA"/>
    <w:rsid w:val="00D604AC"/>
    <w:rsid w:val="00D6235A"/>
    <w:rsid w:val="00D63FA7"/>
    <w:rsid w:val="00D651D8"/>
    <w:rsid w:val="00D67405"/>
    <w:rsid w:val="00D67E7F"/>
    <w:rsid w:val="00D7303C"/>
    <w:rsid w:val="00D768BF"/>
    <w:rsid w:val="00D77484"/>
    <w:rsid w:val="00D833D3"/>
    <w:rsid w:val="00D84944"/>
    <w:rsid w:val="00D860E6"/>
    <w:rsid w:val="00D86209"/>
    <w:rsid w:val="00D8627F"/>
    <w:rsid w:val="00D90E8E"/>
    <w:rsid w:val="00D9144C"/>
    <w:rsid w:val="00D940DB"/>
    <w:rsid w:val="00D95B6E"/>
    <w:rsid w:val="00DA1022"/>
    <w:rsid w:val="00DA1253"/>
    <w:rsid w:val="00DA15BB"/>
    <w:rsid w:val="00DA1C5E"/>
    <w:rsid w:val="00DA2368"/>
    <w:rsid w:val="00DA2E2A"/>
    <w:rsid w:val="00DA4332"/>
    <w:rsid w:val="00DA5FD2"/>
    <w:rsid w:val="00DA7756"/>
    <w:rsid w:val="00DA79F1"/>
    <w:rsid w:val="00DA7DF4"/>
    <w:rsid w:val="00DB0E2D"/>
    <w:rsid w:val="00DB20CE"/>
    <w:rsid w:val="00DB2A1F"/>
    <w:rsid w:val="00DB3E0D"/>
    <w:rsid w:val="00DB5C89"/>
    <w:rsid w:val="00DB5F23"/>
    <w:rsid w:val="00DB667B"/>
    <w:rsid w:val="00DC0376"/>
    <w:rsid w:val="00DC0584"/>
    <w:rsid w:val="00DC1EAA"/>
    <w:rsid w:val="00DC2258"/>
    <w:rsid w:val="00DC3007"/>
    <w:rsid w:val="00DC4113"/>
    <w:rsid w:val="00DC420F"/>
    <w:rsid w:val="00DC49FC"/>
    <w:rsid w:val="00DC5EB9"/>
    <w:rsid w:val="00DC711B"/>
    <w:rsid w:val="00DC7B1B"/>
    <w:rsid w:val="00DD1E0A"/>
    <w:rsid w:val="00DD2277"/>
    <w:rsid w:val="00DD3854"/>
    <w:rsid w:val="00DD4563"/>
    <w:rsid w:val="00DD5212"/>
    <w:rsid w:val="00DD713D"/>
    <w:rsid w:val="00DD74F3"/>
    <w:rsid w:val="00DE0876"/>
    <w:rsid w:val="00DE1346"/>
    <w:rsid w:val="00DE1E7F"/>
    <w:rsid w:val="00DE2708"/>
    <w:rsid w:val="00DE393D"/>
    <w:rsid w:val="00DE4A5A"/>
    <w:rsid w:val="00DF186F"/>
    <w:rsid w:val="00DF472B"/>
    <w:rsid w:val="00E00841"/>
    <w:rsid w:val="00E00901"/>
    <w:rsid w:val="00E016C2"/>
    <w:rsid w:val="00E01A6B"/>
    <w:rsid w:val="00E02611"/>
    <w:rsid w:val="00E0459F"/>
    <w:rsid w:val="00E05D91"/>
    <w:rsid w:val="00E06449"/>
    <w:rsid w:val="00E066FB"/>
    <w:rsid w:val="00E100AA"/>
    <w:rsid w:val="00E10622"/>
    <w:rsid w:val="00E10EB3"/>
    <w:rsid w:val="00E1163E"/>
    <w:rsid w:val="00E12960"/>
    <w:rsid w:val="00E13AD8"/>
    <w:rsid w:val="00E147B5"/>
    <w:rsid w:val="00E14A38"/>
    <w:rsid w:val="00E1609E"/>
    <w:rsid w:val="00E200D3"/>
    <w:rsid w:val="00E21E6C"/>
    <w:rsid w:val="00E222A6"/>
    <w:rsid w:val="00E2284E"/>
    <w:rsid w:val="00E22AF8"/>
    <w:rsid w:val="00E24344"/>
    <w:rsid w:val="00E2439E"/>
    <w:rsid w:val="00E25104"/>
    <w:rsid w:val="00E2634B"/>
    <w:rsid w:val="00E26B45"/>
    <w:rsid w:val="00E30236"/>
    <w:rsid w:val="00E340EC"/>
    <w:rsid w:val="00E36D49"/>
    <w:rsid w:val="00E3789C"/>
    <w:rsid w:val="00E4018C"/>
    <w:rsid w:val="00E41114"/>
    <w:rsid w:val="00E416DF"/>
    <w:rsid w:val="00E4180E"/>
    <w:rsid w:val="00E418A7"/>
    <w:rsid w:val="00E42D08"/>
    <w:rsid w:val="00E43BF8"/>
    <w:rsid w:val="00E449B3"/>
    <w:rsid w:val="00E460C6"/>
    <w:rsid w:val="00E46809"/>
    <w:rsid w:val="00E47174"/>
    <w:rsid w:val="00E533FB"/>
    <w:rsid w:val="00E54453"/>
    <w:rsid w:val="00E54781"/>
    <w:rsid w:val="00E5744D"/>
    <w:rsid w:val="00E60B12"/>
    <w:rsid w:val="00E60B53"/>
    <w:rsid w:val="00E61BF9"/>
    <w:rsid w:val="00E638BC"/>
    <w:rsid w:val="00E63AEA"/>
    <w:rsid w:val="00E650B9"/>
    <w:rsid w:val="00E66004"/>
    <w:rsid w:val="00E702FA"/>
    <w:rsid w:val="00E70881"/>
    <w:rsid w:val="00E75650"/>
    <w:rsid w:val="00E76E80"/>
    <w:rsid w:val="00E77048"/>
    <w:rsid w:val="00E77A77"/>
    <w:rsid w:val="00E81450"/>
    <w:rsid w:val="00E838CE"/>
    <w:rsid w:val="00E84274"/>
    <w:rsid w:val="00E8595C"/>
    <w:rsid w:val="00E866E5"/>
    <w:rsid w:val="00E933A4"/>
    <w:rsid w:val="00E9540F"/>
    <w:rsid w:val="00E96278"/>
    <w:rsid w:val="00E9781D"/>
    <w:rsid w:val="00EA042F"/>
    <w:rsid w:val="00EA0A19"/>
    <w:rsid w:val="00EA0F32"/>
    <w:rsid w:val="00EA28F8"/>
    <w:rsid w:val="00EA5990"/>
    <w:rsid w:val="00EB2D9B"/>
    <w:rsid w:val="00EB3FB9"/>
    <w:rsid w:val="00EB48F8"/>
    <w:rsid w:val="00EB5AF1"/>
    <w:rsid w:val="00EB74F0"/>
    <w:rsid w:val="00EC11C9"/>
    <w:rsid w:val="00EC2EBA"/>
    <w:rsid w:val="00ED09CF"/>
    <w:rsid w:val="00ED1467"/>
    <w:rsid w:val="00ED2423"/>
    <w:rsid w:val="00ED309C"/>
    <w:rsid w:val="00ED3964"/>
    <w:rsid w:val="00ED4CB4"/>
    <w:rsid w:val="00ED4F25"/>
    <w:rsid w:val="00ED4F51"/>
    <w:rsid w:val="00ED5A60"/>
    <w:rsid w:val="00ED64F1"/>
    <w:rsid w:val="00EE0C46"/>
    <w:rsid w:val="00EE3D14"/>
    <w:rsid w:val="00EE448E"/>
    <w:rsid w:val="00EE45B2"/>
    <w:rsid w:val="00EE491E"/>
    <w:rsid w:val="00EE51E7"/>
    <w:rsid w:val="00EE5AA5"/>
    <w:rsid w:val="00EE741B"/>
    <w:rsid w:val="00EF0611"/>
    <w:rsid w:val="00EF1272"/>
    <w:rsid w:val="00EF2A2C"/>
    <w:rsid w:val="00EF35DA"/>
    <w:rsid w:val="00EF3888"/>
    <w:rsid w:val="00EF5EA3"/>
    <w:rsid w:val="00EF687F"/>
    <w:rsid w:val="00EF76D7"/>
    <w:rsid w:val="00F0332E"/>
    <w:rsid w:val="00F0457E"/>
    <w:rsid w:val="00F04B79"/>
    <w:rsid w:val="00F04DAC"/>
    <w:rsid w:val="00F052E7"/>
    <w:rsid w:val="00F05E5C"/>
    <w:rsid w:val="00F06DCE"/>
    <w:rsid w:val="00F07C19"/>
    <w:rsid w:val="00F100DA"/>
    <w:rsid w:val="00F10F38"/>
    <w:rsid w:val="00F11112"/>
    <w:rsid w:val="00F20790"/>
    <w:rsid w:val="00F21150"/>
    <w:rsid w:val="00F224CF"/>
    <w:rsid w:val="00F225E9"/>
    <w:rsid w:val="00F22694"/>
    <w:rsid w:val="00F23C2E"/>
    <w:rsid w:val="00F2536F"/>
    <w:rsid w:val="00F25981"/>
    <w:rsid w:val="00F26D24"/>
    <w:rsid w:val="00F3185A"/>
    <w:rsid w:val="00F331DE"/>
    <w:rsid w:val="00F34006"/>
    <w:rsid w:val="00F36E9A"/>
    <w:rsid w:val="00F4109C"/>
    <w:rsid w:val="00F468A9"/>
    <w:rsid w:val="00F51883"/>
    <w:rsid w:val="00F51E68"/>
    <w:rsid w:val="00F54248"/>
    <w:rsid w:val="00F55997"/>
    <w:rsid w:val="00F55D01"/>
    <w:rsid w:val="00F5629E"/>
    <w:rsid w:val="00F612FE"/>
    <w:rsid w:val="00F61948"/>
    <w:rsid w:val="00F62557"/>
    <w:rsid w:val="00F637BE"/>
    <w:rsid w:val="00F643A6"/>
    <w:rsid w:val="00F66977"/>
    <w:rsid w:val="00F672C7"/>
    <w:rsid w:val="00F702C7"/>
    <w:rsid w:val="00F70E19"/>
    <w:rsid w:val="00F721FC"/>
    <w:rsid w:val="00F722E9"/>
    <w:rsid w:val="00F72810"/>
    <w:rsid w:val="00F74F29"/>
    <w:rsid w:val="00F75BF7"/>
    <w:rsid w:val="00F760CC"/>
    <w:rsid w:val="00F7729D"/>
    <w:rsid w:val="00F772AD"/>
    <w:rsid w:val="00F7739C"/>
    <w:rsid w:val="00F83531"/>
    <w:rsid w:val="00F8383B"/>
    <w:rsid w:val="00F87075"/>
    <w:rsid w:val="00F87B8B"/>
    <w:rsid w:val="00F90C85"/>
    <w:rsid w:val="00F91E4D"/>
    <w:rsid w:val="00F93236"/>
    <w:rsid w:val="00F936A1"/>
    <w:rsid w:val="00F95AC8"/>
    <w:rsid w:val="00F96807"/>
    <w:rsid w:val="00F969E0"/>
    <w:rsid w:val="00FA044E"/>
    <w:rsid w:val="00FA06ED"/>
    <w:rsid w:val="00FA27FB"/>
    <w:rsid w:val="00FA57C0"/>
    <w:rsid w:val="00FA6BB2"/>
    <w:rsid w:val="00FA6F6F"/>
    <w:rsid w:val="00FA7504"/>
    <w:rsid w:val="00FB048F"/>
    <w:rsid w:val="00FB12EC"/>
    <w:rsid w:val="00FB3BC3"/>
    <w:rsid w:val="00FB58E7"/>
    <w:rsid w:val="00FB5D25"/>
    <w:rsid w:val="00FB78B9"/>
    <w:rsid w:val="00FB7A7C"/>
    <w:rsid w:val="00FC024B"/>
    <w:rsid w:val="00FC1563"/>
    <w:rsid w:val="00FC2562"/>
    <w:rsid w:val="00FC37F5"/>
    <w:rsid w:val="00FC3BD1"/>
    <w:rsid w:val="00FC616B"/>
    <w:rsid w:val="00FC6C2E"/>
    <w:rsid w:val="00FD34A2"/>
    <w:rsid w:val="00FD3C67"/>
    <w:rsid w:val="00FD4A22"/>
    <w:rsid w:val="00FD4C7A"/>
    <w:rsid w:val="00FD5790"/>
    <w:rsid w:val="00FD5C2B"/>
    <w:rsid w:val="00FD615C"/>
    <w:rsid w:val="00FD66A3"/>
    <w:rsid w:val="00FD6E6F"/>
    <w:rsid w:val="00FE0A7B"/>
    <w:rsid w:val="00FE1829"/>
    <w:rsid w:val="00FE2977"/>
    <w:rsid w:val="00FE2F49"/>
    <w:rsid w:val="00FE3219"/>
    <w:rsid w:val="00FE3FCB"/>
    <w:rsid w:val="00FE6A90"/>
    <w:rsid w:val="00FE7878"/>
    <w:rsid w:val="00FF04AE"/>
    <w:rsid w:val="00FF0C8B"/>
    <w:rsid w:val="00FF14A1"/>
    <w:rsid w:val="00FF1B01"/>
    <w:rsid w:val="00FF6FFE"/>
    <w:rsid w:val="00FF797C"/>
    <w:rsid w:val="011F347C"/>
    <w:rsid w:val="01396E90"/>
    <w:rsid w:val="04864857"/>
    <w:rsid w:val="0529CEF5"/>
    <w:rsid w:val="055B858D"/>
    <w:rsid w:val="060840CE"/>
    <w:rsid w:val="065141BE"/>
    <w:rsid w:val="075A3D4F"/>
    <w:rsid w:val="07A69EA6"/>
    <w:rsid w:val="082B8942"/>
    <w:rsid w:val="0847A62F"/>
    <w:rsid w:val="09D7EE5B"/>
    <w:rsid w:val="0BE9F5BC"/>
    <w:rsid w:val="0C69CD17"/>
    <w:rsid w:val="0D0FA121"/>
    <w:rsid w:val="0D71ED7A"/>
    <w:rsid w:val="0E48295C"/>
    <w:rsid w:val="0EC3E849"/>
    <w:rsid w:val="10B47670"/>
    <w:rsid w:val="11EB16B0"/>
    <w:rsid w:val="12303972"/>
    <w:rsid w:val="1243384E"/>
    <w:rsid w:val="157B8703"/>
    <w:rsid w:val="17ACD90F"/>
    <w:rsid w:val="19793FC6"/>
    <w:rsid w:val="1BAF9F47"/>
    <w:rsid w:val="1C10BCB1"/>
    <w:rsid w:val="1C63A6FA"/>
    <w:rsid w:val="1C940B81"/>
    <w:rsid w:val="1D2ABC2D"/>
    <w:rsid w:val="21478690"/>
    <w:rsid w:val="215670FE"/>
    <w:rsid w:val="23061E58"/>
    <w:rsid w:val="231D25E7"/>
    <w:rsid w:val="2596E300"/>
    <w:rsid w:val="2648463E"/>
    <w:rsid w:val="26607B4E"/>
    <w:rsid w:val="26A98EBE"/>
    <w:rsid w:val="2720F19C"/>
    <w:rsid w:val="28A09B9B"/>
    <w:rsid w:val="29E82EA0"/>
    <w:rsid w:val="2A9C8182"/>
    <w:rsid w:val="2D2D77A0"/>
    <w:rsid w:val="2DDE0883"/>
    <w:rsid w:val="2F45EB14"/>
    <w:rsid w:val="2FD0C4C0"/>
    <w:rsid w:val="312B2C85"/>
    <w:rsid w:val="3207FFBE"/>
    <w:rsid w:val="331C104C"/>
    <w:rsid w:val="33979BCF"/>
    <w:rsid w:val="34E3AF3F"/>
    <w:rsid w:val="36047319"/>
    <w:rsid w:val="3761D012"/>
    <w:rsid w:val="37F00E86"/>
    <w:rsid w:val="38A123D8"/>
    <w:rsid w:val="39081C5E"/>
    <w:rsid w:val="3999AD87"/>
    <w:rsid w:val="39B9152C"/>
    <w:rsid w:val="3A14DC9C"/>
    <w:rsid w:val="3A859695"/>
    <w:rsid w:val="3B74A61F"/>
    <w:rsid w:val="3C914489"/>
    <w:rsid w:val="3D2710BB"/>
    <w:rsid w:val="3D4198E8"/>
    <w:rsid w:val="3DD0E29B"/>
    <w:rsid w:val="3FF1AD94"/>
    <w:rsid w:val="400608AA"/>
    <w:rsid w:val="40257795"/>
    <w:rsid w:val="4166D3F6"/>
    <w:rsid w:val="41A57053"/>
    <w:rsid w:val="435AD263"/>
    <w:rsid w:val="4494F622"/>
    <w:rsid w:val="4607179E"/>
    <w:rsid w:val="4696E4FE"/>
    <w:rsid w:val="47D44279"/>
    <w:rsid w:val="4835F7E6"/>
    <w:rsid w:val="4CFC5782"/>
    <w:rsid w:val="4D7DC37F"/>
    <w:rsid w:val="4FFEFFCD"/>
    <w:rsid w:val="51C2265D"/>
    <w:rsid w:val="524498F3"/>
    <w:rsid w:val="537273F3"/>
    <w:rsid w:val="550FE621"/>
    <w:rsid w:val="55173695"/>
    <w:rsid w:val="55EDB1CA"/>
    <w:rsid w:val="56372C6B"/>
    <w:rsid w:val="5707695E"/>
    <w:rsid w:val="57CCF963"/>
    <w:rsid w:val="59ADCFD5"/>
    <w:rsid w:val="5AAD82C9"/>
    <w:rsid w:val="5D1D1C55"/>
    <w:rsid w:val="5D5460CE"/>
    <w:rsid w:val="5ECDA1BC"/>
    <w:rsid w:val="5FA35360"/>
    <w:rsid w:val="5FB0B43D"/>
    <w:rsid w:val="60386E3D"/>
    <w:rsid w:val="60BA317A"/>
    <w:rsid w:val="614566DA"/>
    <w:rsid w:val="61D39EFF"/>
    <w:rsid w:val="61FEF8C6"/>
    <w:rsid w:val="6264F55E"/>
    <w:rsid w:val="64FF8B50"/>
    <w:rsid w:val="65962016"/>
    <w:rsid w:val="65988C42"/>
    <w:rsid w:val="65EEAA2E"/>
    <w:rsid w:val="661C50A3"/>
    <w:rsid w:val="6659CA60"/>
    <w:rsid w:val="67936026"/>
    <w:rsid w:val="684F969C"/>
    <w:rsid w:val="69680ADC"/>
    <w:rsid w:val="6CAD4B60"/>
    <w:rsid w:val="6EDC40AC"/>
    <w:rsid w:val="6F016FA4"/>
    <w:rsid w:val="6FB96AC6"/>
    <w:rsid w:val="70F6C4CF"/>
    <w:rsid w:val="728F20E6"/>
    <w:rsid w:val="72A30E21"/>
    <w:rsid w:val="73080F85"/>
    <w:rsid w:val="74267F6F"/>
    <w:rsid w:val="7434D837"/>
    <w:rsid w:val="74A79DB0"/>
    <w:rsid w:val="75FEBAB1"/>
    <w:rsid w:val="7699F3C1"/>
    <w:rsid w:val="770A9BF0"/>
    <w:rsid w:val="788478B8"/>
    <w:rsid w:val="78C96A81"/>
    <w:rsid w:val="79F8D282"/>
    <w:rsid w:val="7AA9D597"/>
    <w:rsid w:val="7BC77C2A"/>
    <w:rsid w:val="7C6102CC"/>
    <w:rsid w:val="7CF587DA"/>
    <w:rsid w:val="7D662C97"/>
    <w:rsid w:val="7E21F4F7"/>
    <w:rsid w:val="7F9EDBAB"/>
    <w:rsid w:val="7FEAAB5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93DAD"/>
  <w15:chartTrackingRefBased/>
  <w15:docId w15:val="{4CD66840-C9A9-435D-8EB0-8B029815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lang w:val="x-none" w:eastAsia="x-none"/>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rPr>
      <w:lang w:val="x-none" w:eastAsia="x-none"/>
    </w:rPr>
  </w:style>
  <w:style w:type="paragraph" w:styleId="Textkrper">
    <w:name w:val="Body Text"/>
    <w:basedOn w:val="Standard"/>
    <w:link w:val="TextkrperZchn"/>
    <w:pPr>
      <w:jc w:val="right"/>
    </w:pPr>
    <w:rPr>
      <w:rFonts w:ascii="Humnst777 Lt BT" w:hAnsi="Humnst777 Lt BT"/>
      <w:color w:val="808080"/>
      <w:sz w:val="20"/>
      <w:lang w:val="x-none" w:eastAsia="x-none"/>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sz w:val="16"/>
      <w:szCs w:val="16"/>
      <w:lang w:val="x-none" w:eastAsia="x-none"/>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lang w:val="x-none" w:eastAsia="x-none"/>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customStyle="1" w:styleId="paragraph">
    <w:name w:val="paragraph"/>
    <w:basedOn w:val="Standard"/>
    <w:rsid w:val="002946CD"/>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2946CD"/>
  </w:style>
  <w:style w:type="character" w:customStyle="1" w:styleId="eop">
    <w:name w:val="eop"/>
    <w:basedOn w:val="Absatz-Standardschriftart"/>
    <w:rsid w:val="002946CD"/>
  </w:style>
  <w:style w:type="character" w:customStyle="1" w:styleId="NichtaufgelsteErwhnung1">
    <w:name w:val="Nicht aufgelöste Erwähnung1"/>
    <w:basedOn w:val="Absatz-Standardschriftart"/>
    <w:uiPriority w:val="99"/>
    <w:semiHidden/>
    <w:unhideWhenUsed/>
    <w:rsid w:val="009231B8"/>
    <w:rPr>
      <w:color w:val="605E5C"/>
      <w:shd w:val="clear" w:color="auto" w:fill="E1DFDD"/>
    </w:rPr>
  </w:style>
  <w:style w:type="character" w:customStyle="1" w:styleId="cf01">
    <w:name w:val="cf01"/>
    <w:basedOn w:val="Absatz-Standardschriftart"/>
    <w:rsid w:val="008F3BEB"/>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6E266F"/>
    <w:rPr>
      <w:color w:val="605E5C"/>
      <w:shd w:val="clear" w:color="auto" w:fill="E1DFDD"/>
    </w:rPr>
  </w:style>
  <w:style w:type="character" w:styleId="Fett">
    <w:name w:val="Strong"/>
    <w:basedOn w:val="Absatz-Standardschriftart"/>
    <w:uiPriority w:val="22"/>
    <w:qFormat/>
    <w:rsid w:val="007A3B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7050">
      <w:bodyDiv w:val="1"/>
      <w:marLeft w:val="0"/>
      <w:marRight w:val="0"/>
      <w:marTop w:val="0"/>
      <w:marBottom w:val="0"/>
      <w:divBdr>
        <w:top w:val="none" w:sz="0" w:space="0" w:color="auto"/>
        <w:left w:val="none" w:sz="0" w:space="0" w:color="auto"/>
        <w:bottom w:val="none" w:sz="0" w:space="0" w:color="auto"/>
        <w:right w:val="none" w:sz="0" w:space="0" w:color="auto"/>
      </w:divBdr>
      <w:divsChild>
        <w:div w:id="1903787003">
          <w:marLeft w:val="0"/>
          <w:marRight w:val="0"/>
          <w:marTop w:val="0"/>
          <w:marBottom w:val="0"/>
          <w:divBdr>
            <w:top w:val="none" w:sz="0" w:space="0" w:color="auto"/>
            <w:left w:val="none" w:sz="0" w:space="0" w:color="auto"/>
            <w:bottom w:val="none" w:sz="0" w:space="0" w:color="auto"/>
            <w:right w:val="none" w:sz="0" w:space="0" w:color="auto"/>
          </w:divBdr>
          <w:divsChild>
            <w:div w:id="1197620931">
              <w:marLeft w:val="0"/>
              <w:marRight w:val="0"/>
              <w:marTop w:val="0"/>
              <w:marBottom w:val="0"/>
              <w:divBdr>
                <w:top w:val="none" w:sz="0" w:space="0" w:color="auto"/>
                <w:left w:val="none" w:sz="0" w:space="0" w:color="auto"/>
                <w:bottom w:val="none" w:sz="0" w:space="0" w:color="auto"/>
                <w:right w:val="none" w:sz="0" w:space="0" w:color="auto"/>
              </w:divBdr>
            </w:div>
            <w:div w:id="1186823247">
              <w:marLeft w:val="0"/>
              <w:marRight w:val="0"/>
              <w:marTop w:val="0"/>
              <w:marBottom w:val="0"/>
              <w:divBdr>
                <w:top w:val="none" w:sz="0" w:space="0" w:color="auto"/>
                <w:left w:val="none" w:sz="0" w:space="0" w:color="auto"/>
                <w:bottom w:val="none" w:sz="0" w:space="0" w:color="auto"/>
                <w:right w:val="none" w:sz="0" w:space="0" w:color="auto"/>
              </w:divBdr>
            </w:div>
            <w:div w:id="113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03448">
      <w:bodyDiv w:val="1"/>
      <w:marLeft w:val="0"/>
      <w:marRight w:val="0"/>
      <w:marTop w:val="0"/>
      <w:marBottom w:val="0"/>
      <w:divBdr>
        <w:top w:val="none" w:sz="0" w:space="0" w:color="auto"/>
        <w:left w:val="none" w:sz="0" w:space="0" w:color="auto"/>
        <w:bottom w:val="none" w:sz="0" w:space="0" w:color="auto"/>
        <w:right w:val="none" w:sz="0" w:space="0" w:color="auto"/>
      </w:divBdr>
    </w:div>
    <w:div w:id="420953241">
      <w:bodyDiv w:val="1"/>
      <w:marLeft w:val="0"/>
      <w:marRight w:val="0"/>
      <w:marTop w:val="0"/>
      <w:marBottom w:val="0"/>
      <w:divBdr>
        <w:top w:val="none" w:sz="0" w:space="0" w:color="auto"/>
        <w:left w:val="none" w:sz="0" w:space="0" w:color="auto"/>
        <w:bottom w:val="none" w:sz="0" w:space="0" w:color="auto"/>
        <w:right w:val="none" w:sz="0" w:space="0" w:color="auto"/>
      </w:divBdr>
    </w:div>
    <w:div w:id="461774889">
      <w:bodyDiv w:val="1"/>
      <w:marLeft w:val="0"/>
      <w:marRight w:val="0"/>
      <w:marTop w:val="0"/>
      <w:marBottom w:val="0"/>
      <w:divBdr>
        <w:top w:val="none" w:sz="0" w:space="0" w:color="auto"/>
        <w:left w:val="none" w:sz="0" w:space="0" w:color="auto"/>
        <w:bottom w:val="none" w:sz="0" w:space="0" w:color="auto"/>
        <w:right w:val="none" w:sz="0" w:space="0" w:color="auto"/>
      </w:divBdr>
    </w:div>
    <w:div w:id="577176151">
      <w:bodyDiv w:val="1"/>
      <w:marLeft w:val="0"/>
      <w:marRight w:val="0"/>
      <w:marTop w:val="0"/>
      <w:marBottom w:val="0"/>
      <w:divBdr>
        <w:top w:val="none" w:sz="0" w:space="0" w:color="auto"/>
        <w:left w:val="none" w:sz="0" w:space="0" w:color="auto"/>
        <w:bottom w:val="none" w:sz="0" w:space="0" w:color="auto"/>
        <w:right w:val="none" w:sz="0" w:space="0" w:color="auto"/>
      </w:divBdr>
      <w:divsChild>
        <w:div w:id="1825974049">
          <w:marLeft w:val="0"/>
          <w:marRight w:val="0"/>
          <w:marTop w:val="0"/>
          <w:marBottom w:val="0"/>
          <w:divBdr>
            <w:top w:val="none" w:sz="0" w:space="0" w:color="auto"/>
            <w:left w:val="none" w:sz="0" w:space="0" w:color="auto"/>
            <w:bottom w:val="none" w:sz="0" w:space="0" w:color="auto"/>
            <w:right w:val="none" w:sz="0" w:space="0" w:color="auto"/>
          </w:divBdr>
          <w:divsChild>
            <w:div w:id="458456726">
              <w:marLeft w:val="0"/>
              <w:marRight w:val="0"/>
              <w:marTop w:val="0"/>
              <w:marBottom w:val="0"/>
              <w:divBdr>
                <w:top w:val="none" w:sz="0" w:space="0" w:color="auto"/>
                <w:left w:val="none" w:sz="0" w:space="0" w:color="auto"/>
                <w:bottom w:val="none" w:sz="0" w:space="0" w:color="auto"/>
                <w:right w:val="none" w:sz="0" w:space="0" w:color="auto"/>
              </w:divBdr>
            </w:div>
            <w:div w:id="1804420445">
              <w:marLeft w:val="0"/>
              <w:marRight w:val="0"/>
              <w:marTop w:val="0"/>
              <w:marBottom w:val="0"/>
              <w:divBdr>
                <w:top w:val="none" w:sz="0" w:space="0" w:color="auto"/>
                <w:left w:val="none" w:sz="0" w:space="0" w:color="auto"/>
                <w:bottom w:val="none" w:sz="0" w:space="0" w:color="auto"/>
                <w:right w:val="none" w:sz="0" w:space="0" w:color="auto"/>
              </w:divBdr>
            </w:div>
            <w:div w:id="36445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5073">
      <w:bodyDiv w:val="1"/>
      <w:marLeft w:val="0"/>
      <w:marRight w:val="0"/>
      <w:marTop w:val="0"/>
      <w:marBottom w:val="0"/>
      <w:divBdr>
        <w:top w:val="none" w:sz="0" w:space="0" w:color="auto"/>
        <w:left w:val="none" w:sz="0" w:space="0" w:color="auto"/>
        <w:bottom w:val="none" w:sz="0" w:space="0" w:color="auto"/>
        <w:right w:val="none" w:sz="0" w:space="0" w:color="auto"/>
      </w:divBdr>
    </w:div>
    <w:div w:id="614210428">
      <w:bodyDiv w:val="1"/>
      <w:marLeft w:val="0"/>
      <w:marRight w:val="0"/>
      <w:marTop w:val="0"/>
      <w:marBottom w:val="0"/>
      <w:divBdr>
        <w:top w:val="none" w:sz="0" w:space="0" w:color="auto"/>
        <w:left w:val="none" w:sz="0" w:space="0" w:color="auto"/>
        <w:bottom w:val="none" w:sz="0" w:space="0" w:color="auto"/>
        <w:right w:val="none" w:sz="0" w:space="0" w:color="auto"/>
      </w:divBdr>
    </w:div>
    <w:div w:id="677316304">
      <w:bodyDiv w:val="1"/>
      <w:marLeft w:val="0"/>
      <w:marRight w:val="0"/>
      <w:marTop w:val="0"/>
      <w:marBottom w:val="0"/>
      <w:divBdr>
        <w:top w:val="none" w:sz="0" w:space="0" w:color="auto"/>
        <w:left w:val="none" w:sz="0" w:space="0" w:color="auto"/>
        <w:bottom w:val="none" w:sz="0" w:space="0" w:color="auto"/>
        <w:right w:val="none" w:sz="0" w:space="0" w:color="auto"/>
      </w:divBdr>
    </w:div>
    <w:div w:id="723603590">
      <w:bodyDiv w:val="1"/>
      <w:marLeft w:val="0"/>
      <w:marRight w:val="0"/>
      <w:marTop w:val="0"/>
      <w:marBottom w:val="0"/>
      <w:divBdr>
        <w:top w:val="none" w:sz="0" w:space="0" w:color="auto"/>
        <w:left w:val="none" w:sz="0" w:space="0" w:color="auto"/>
        <w:bottom w:val="none" w:sz="0" w:space="0" w:color="auto"/>
        <w:right w:val="none" w:sz="0" w:space="0" w:color="auto"/>
      </w:divBdr>
      <w:divsChild>
        <w:div w:id="361371367">
          <w:marLeft w:val="0"/>
          <w:marRight w:val="0"/>
          <w:marTop w:val="0"/>
          <w:marBottom w:val="0"/>
          <w:divBdr>
            <w:top w:val="none" w:sz="0" w:space="0" w:color="auto"/>
            <w:left w:val="none" w:sz="0" w:space="0" w:color="auto"/>
            <w:bottom w:val="none" w:sz="0" w:space="0" w:color="auto"/>
            <w:right w:val="none" w:sz="0" w:space="0" w:color="auto"/>
          </w:divBdr>
          <w:divsChild>
            <w:div w:id="1768193036">
              <w:marLeft w:val="0"/>
              <w:marRight w:val="0"/>
              <w:marTop w:val="0"/>
              <w:marBottom w:val="0"/>
              <w:divBdr>
                <w:top w:val="none" w:sz="0" w:space="0" w:color="auto"/>
                <w:left w:val="none" w:sz="0" w:space="0" w:color="auto"/>
                <w:bottom w:val="none" w:sz="0" w:space="0" w:color="auto"/>
                <w:right w:val="none" w:sz="0" w:space="0" w:color="auto"/>
              </w:divBdr>
            </w:div>
            <w:div w:id="402415307">
              <w:marLeft w:val="0"/>
              <w:marRight w:val="0"/>
              <w:marTop w:val="0"/>
              <w:marBottom w:val="0"/>
              <w:divBdr>
                <w:top w:val="none" w:sz="0" w:space="0" w:color="auto"/>
                <w:left w:val="none" w:sz="0" w:space="0" w:color="auto"/>
                <w:bottom w:val="none" w:sz="0" w:space="0" w:color="auto"/>
                <w:right w:val="none" w:sz="0" w:space="0" w:color="auto"/>
              </w:divBdr>
            </w:div>
            <w:div w:id="7971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7">
      <w:bodyDiv w:val="1"/>
      <w:marLeft w:val="0"/>
      <w:marRight w:val="0"/>
      <w:marTop w:val="0"/>
      <w:marBottom w:val="0"/>
      <w:divBdr>
        <w:top w:val="none" w:sz="0" w:space="0" w:color="auto"/>
        <w:left w:val="none" w:sz="0" w:space="0" w:color="auto"/>
        <w:bottom w:val="none" w:sz="0" w:space="0" w:color="auto"/>
        <w:right w:val="none" w:sz="0" w:space="0" w:color="auto"/>
      </w:divBdr>
      <w:divsChild>
        <w:div w:id="340282718">
          <w:marLeft w:val="0"/>
          <w:marRight w:val="0"/>
          <w:marTop w:val="0"/>
          <w:marBottom w:val="0"/>
          <w:divBdr>
            <w:top w:val="none" w:sz="0" w:space="0" w:color="auto"/>
            <w:left w:val="none" w:sz="0" w:space="0" w:color="auto"/>
            <w:bottom w:val="none" w:sz="0" w:space="0" w:color="auto"/>
            <w:right w:val="none" w:sz="0" w:space="0" w:color="auto"/>
          </w:divBdr>
          <w:divsChild>
            <w:div w:id="347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02701">
      <w:bodyDiv w:val="1"/>
      <w:marLeft w:val="0"/>
      <w:marRight w:val="0"/>
      <w:marTop w:val="0"/>
      <w:marBottom w:val="0"/>
      <w:divBdr>
        <w:top w:val="none" w:sz="0" w:space="0" w:color="auto"/>
        <w:left w:val="none" w:sz="0" w:space="0" w:color="auto"/>
        <w:bottom w:val="none" w:sz="0" w:space="0" w:color="auto"/>
        <w:right w:val="none" w:sz="0" w:space="0" w:color="auto"/>
      </w:divBdr>
    </w:div>
    <w:div w:id="807089859">
      <w:bodyDiv w:val="1"/>
      <w:marLeft w:val="0"/>
      <w:marRight w:val="0"/>
      <w:marTop w:val="0"/>
      <w:marBottom w:val="0"/>
      <w:divBdr>
        <w:top w:val="none" w:sz="0" w:space="0" w:color="auto"/>
        <w:left w:val="none" w:sz="0" w:space="0" w:color="auto"/>
        <w:bottom w:val="none" w:sz="0" w:space="0" w:color="auto"/>
        <w:right w:val="none" w:sz="0" w:space="0" w:color="auto"/>
      </w:divBdr>
      <w:divsChild>
        <w:div w:id="330449579">
          <w:marLeft w:val="0"/>
          <w:marRight w:val="0"/>
          <w:marTop w:val="0"/>
          <w:marBottom w:val="0"/>
          <w:divBdr>
            <w:top w:val="none" w:sz="0" w:space="0" w:color="auto"/>
            <w:left w:val="none" w:sz="0" w:space="0" w:color="auto"/>
            <w:bottom w:val="none" w:sz="0" w:space="0" w:color="auto"/>
            <w:right w:val="none" w:sz="0" w:space="0" w:color="auto"/>
          </w:divBdr>
          <w:divsChild>
            <w:div w:id="1146553388">
              <w:marLeft w:val="0"/>
              <w:marRight w:val="0"/>
              <w:marTop w:val="0"/>
              <w:marBottom w:val="0"/>
              <w:divBdr>
                <w:top w:val="none" w:sz="0" w:space="0" w:color="auto"/>
                <w:left w:val="none" w:sz="0" w:space="0" w:color="auto"/>
                <w:bottom w:val="none" w:sz="0" w:space="0" w:color="auto"/>
                <w:right w:val="none" w:sz="0" w:space="0" w:color="auto"/>
              </w:divBdr>
              <w:divsChild>
                <w:div w:id="124171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49947">
      <w:bodyDiv w:val="1"/>
      <w:marLeft w:val="0"/>
      <w:marRight w:val="0"/>
      <w:marTop w:val="0"/>
      <w:marBottom w:val="0"/>
      <w:divBdr>
        <w:top w:val="none" w:sz="0" w:space="0" w:color="auto"/>
        <w:left w:val="none" w:sz="0" w:space="0" w:color="auto"/>
        <w:bottom w:val="none" w:sz="0" w:space="0" w:color="auto"/>
        <w:right w:val="none" w:sz="0" w:space="0" w:color="auto"/>
      </w:divBdr>
    </w:div>
    <w:div w:id="942570814">
      <w:bodyDiv w:val="1"/>
      <w:marLeft w:val="0"/>
      <w:marRight w:val="0"/>
      <w:marTop w:val="0"/>
      <w:marBottom w:val="0"/>
      <w:divBdr>
        <w:top w:val="none" w:sz="0" w:space="0" w:color="auto"/>
        <w:left w:val="none" w:sz="0" w:space="0" w:color="auto"/>
        <w:bottom w:val="none" w:sz="0" w:space="0" w:color="auto"/>
        <w:right w:val="none" w:sz="0" w:space="0" w:color="auto"/>
      </w:divBdr>
      <w:divsChild>
        <w:div w:id="240262165">
          <w:marLeft w:val="0"/>
          <w:marRight w:val="0"/>
          <w:marTop w:val="0"/>
          <w:marBottom w:val="0"/>
          <w:divBdr>
            <w:top w:val="none" w:sz="0" w:space="0" w:color="auto"/>
            <w:left w:val="none" w:sz="0" w:space="0" w:color="auto"/>
            <w:bottom w:val="none" w:sz="0" w:space="0" w:color="auto"/>
            <w:right w:val="none" w:sz="0" w:space="0" w:color="auto"/>
          </w:divBdr>
        </w:div>
        <w:div w:id="1272666235">
          <w:marLeft w:val="0"/>
          <w:marRight w:val="0"/>
          <w:marTop w:val="0"/>
          <w:marBottom w:val="0"/>
          <w:divBdr>
            <w:top w:val="none" w:sz="0" w:space="0" w:color="auto"/>
            <w:left w:val="none" w:sz="0" w:space="0" w:color="auto"/>
            <w:bottom w:val="none" w:sz="0" w:space="0" w:color="auto"/>
            <w:right w:val="none" w:sz="0" w:space="0" w:color="auto"/>
          </w:divBdr>
        </w:div>
        <w:div w:id="1479419241">
          <w:marLeft w:val="0"/>
          <w:marRight w:val="0"/>
          <w:marTop w:val="0"/>
          <w:marBottom w:val="0"/>
          <w:divBdr>
            <w:top w:val="none" w:sz="0" w:space="0" w:color="auto"/>
            <w:left w:val="none" w:sz="0" w:space="0" w:color="auto"/>
            <w:bottom w:val="none" w:sz="0" w:space="0" w:color="auto"/>
            <w:right w:val="none" w:sz="0" w:space="0" w:color="auto"/>
          </w:divBdr>
        </w:div>
        <w:div w:id="1587763529">
          <w:marLeft w:val="0"/>
          <w:marRight w:val="0"/>
          <w:marTop w:val="0"/>
          <w:marBottom w:val="0"/>
          <w:divBdr>
            <w:top w:val="none" w:sz="0" w:space="0" w:color="auto"/>
            <w:left w:val="none" w:sz="0" w:space="0" w:color="auto"/>
            <w:bottom w:val="none" w:sz="0" w:space="0" w:color="auto"/>
            <w:right w:val="none" w:sz="0" w:space="0" w:color="auto"/>
          </w:divBdr>
        </w:div>
        <w:div w:id="1656648023">
          <w:marLeft w:val="0"/>
          <w:marRight w:val="0"/>
          <w:marTop w:val="0"/>
          <w:marBottom w:val="0"/>
          <w:divBdr>
            <w:top w:val="none" w:sz="0" w:space="0" w:color="auto"/>
            <w:left w:val="none" w:sz="0" w:space="0" w:color="auto"/>
            <w:bottom w:val="none" w:sz="0" w:space="0" w:color="auto"/>
            <w:right w:val="none" w:sz="0" w:space="0" w:color="auto"/>
          </w:divBdr>
        </w:div>
        <w:div w:id="2076004718">
          <w:marLeft w:val="0"/>
          <w:marRight w:val="0"/>
          <w:marTop w:val="0"/>
          <w:marBottom w:val="0"/>
          <w:divBdr>
            <w:top w:val="none" w:sz="0" w:space="0" w:color="auto"/>
            <w:left w:val="none" w:sz="0" w:space="0" w:color="auto"/>
            <w:bottom w:val="none" w:sz="0" w:space="0" w:color="auto"/>
            <w:right w:val="none" w:sz="0" w:space="0" w:color="auto"/>
          </w:divBdr>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058940481">
      <w:bodyDiv w:val="1"/>
      <w:marLeft w:val="0"/>
      <w:marRight w:val="0"/>
      <w:marTop w:val="0"/>
      <w:marBottom w:val="0"/>
      <w:divBdr>
        <w:top w:val="none" w:sz="0" w:space="0" w:color="auto"/>
        <w:left w:val="none" w:sz="0" w:space="0" w:color="auto"/>
        <w:bottom w:val="none" w:sz="0" w:space="0" w:color="auto"/>
        <w:right w:val="none" w:sz="0" w:space="0" w:color="auto"/>
      </w:divBdr>
    </w:div>
    <w:div w:id="1130444148">
      <w:bodyDiv w:val="1"/>
      <w:marLeft w:val="0"/>
      <w:marRight w:val="0"/>
      <w:marTop w:val="0"/>
      <w:marBottom w:val="0"/>
      <w:divBdr>
        <w:top w:val="none" w:sz="0" w:space="0" w:color="auto"/>
        <w:left w:val="none" w:sz="0" w:space="0" w:color="auto"/>
        <w:bottom w:val="none" w:sz="0" w:space="0" w:color="auto"/>
        <w:right w:val="none" w:sz="0" w:space="0" w:color="auto"/>
      </w:divBdr>
    </w:div>
    <w:div w:id="1148937728">
      <w:bodyDiv w:val="1"/>
      <w:marLeft w:val="0"/>
      <w:marRight w:val="0"/>
      <w:marTop w:val="0"/>
      <w:marBottom w:val="0"/>
      <w:divBdr>
        <w:top w:val="none" w:sz="0" w:space="0" w:color="auto"/>
        <w:left w:val="none" w:sz="0" w:space="0" w:color="auto"/>
        <w:bottom w:val="none" w:sz="0" w:space="0" w:color="auto"/>
        <w:right w:val="none" w:sz="0" w:space="0" w:color="auto"/>
      </w:divBdr>
      <w:divsChild>
        <w:div w:id="470173319">
          <w:marLeft w:val="0"/>
          <w:marRight w:val="0"/>
          <w:marTop w:val="0"/>
          <w:marBottom w:val="0"/>
          <w:divBdr>
            <w:top w:val="none" w:sz="0" w:space="0" w:color="auto"/>
            <w:left w:val="none" w:sz="0" w:space="0" w:color="auto"/>
            <w:bottom w:val="none" w:sz="0" w:space="0" w:color="auto"/>
            <w:right w:val="none" w:sz="0" w:space="0" w:color="auto"/>
          </w:divBdr>
          <w:divsChild>
            <w:div w:id="137720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6684">
      <w:bodyDiv w:val="1"/>
      <w:marLeft w:val="0"/>
      <w:marRight w:val="0"/>
      <w:marTop w:val="0"/>
      <w:marBottom w:val="0"/>
      <w:divBdr>
        <w:top w:val="none" w:sz="0" w:space="0" w:color="auto"/>
        <w:left w:val="none" w:sz="0" w:space="0" w:color="auto"/>
        <w:bottom w:val="none" w:sz="0" w:space="0" w:color="auto"/>
        <w:right w:val="none" w:sz="0" w:space="0" w:color="auto"/>
      </w:divBdr>
    </w:div>
    <w:div w:id="1288700749">
      <w:bodyDiv w:val="1"/>
      <w:marLeft w:val="0"/>
      <w:marRight w:val="0"/>
      <w:marTop w:val="0"/>
      <w:marBottom w:val="0"/>
      <w:divBdr>
        <w:top w:val="none" w:sz="0" w:space="0" w:color="auto"/>
        <w:left w:val="none" w:sz="0" w:space="0" w:color="auto"/>
        <w:bottom w:val="none" w:sz="0" w:space="0" w:color="auto"/>
        <w:right w:val="none" w:sz="0" w:space="0" w:color="auto"/>
      </w:divBdr>
    </w:div>
    <w:div w:id="1323654533">
      <w:bodyDiv w:val="1"/>
      <w:marLeft w:val="0"/>
      <w:marRight w:val="0"/>
      <w:marTop w:val="0"/>
      <w:marBottom w:val="0"/>
      <w:divBdr>
        <w:top w:val="none" w:sz="0" w:space="0" w:color="auto"/>
        <w:left w:val="none" w:sz="0" w:space="0" w:color="auto"/>
        <w:bottom w:val="none" w:sz="0" w:space="0" w:color="auto"/>
        <w:right w:val="none" w:sz="0" w:space="0" w:color="auto"/>
      </w:divBdr>
    </w:div>
    <w:div w:id="1462842353">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48052357">
      <w:bodyDiv w:val="1"/>
      <w:marLeft w:val="0"/>
      <w:marRight w:val="0"/>
      <w:marTop w:val="0"/>
      <w:marBottom w:val="0"/>
      <w:divBdr>
        <w:top w:val="none" w:sz="0" w:space="0" w:color="auto"/>
        <w:left w:val="none" w:sz="0" w:space="0" w:color="auto"/>
        <w:bottom w:val="none" w:sz="0" w:space="0" w:color="auto"/>
        <w:right w:val="none" w:sz="0" w:space="0" w:color="auto"/>
      </w:divBdr>
    </w:div>
    <w:div w:id="1833567810">
      <w:bodyDiv w:val="1"/>
      <w:marLeft w:val="0"/>
      <w:marRight w:val="0"/>
      <w:marTop w:val="0"/>
      <w:marBottom w:val="0"/>
      <w:divBdr>
        <w:top w:val="none" w:sz="0" w:space="0" w:color="auto"/>
        <w:left w:val="none" w:sz="0" w:space="0" w:color="auto"/>
        <w:bottom w:val="none" w:sz="0" w:space="0" w:color="auto"/>
        <w:right w:val="none" w:sz="0" w:space="0" w:color="auto"/>
      </w:divBdr>
    </w:div>
    <w:div w:id="1893884454">
      <w:bodyDiv w:val="1"/>
      <w:marLeft w:val="0"/>
      <w:marRight w:val="0"/>
      <w:marTop w:val="0"/>
      <w:marBottom w:val="0"/>
      <w:divBdr>
        <w:top w:val="none" w:sz="0" w:space="0" w:color="auto"/>
        <w:left w:val="none" w:sz="0" w:space="0" w:color="auto"/>
        <w:bottom w:val="none" w:sz="0" w:space="0" w:color="auto"/>
        <w:right w:val="none" w:sz="0" w:space="0" w:color="auto"/>
      </w:divBdr>
    </w:div>
    <w:div w:id="1926913660">
      <w:bodyDiv w:val="1"/>
      <w:marLeft w:val="0"/>
      <w:marRight w:val="0"/>
      <w:marTop w:val="0"/>
      <w:marBottom w:val="0"/>
      <w:divBdr>
        <w:top w:val="none" w:sz="0" w:space="0" w:color="auto"/>
        <w:left w:val="none" w:sz="0" w:space="0" w:color="auto"/>
        <w:bottom w:val="none" w:sz="0" w:space="0" w:color="auto"/>
        <w:right w:val="none" w:sz="0" w:space="0" w:color="auto"/>
      </w:divBdr>
      <w:divsChild>
        <w:div w:id="1218470418">
          <w:marLeft w:val="0"/>
          <w:marRight w:val="0"/>
          <w:marTop w:val="0"/>
          <w:marBottom w:val="0"/>
          <w:divBdr>
            <w:top w:val="none" w:sz="0" w:space="0" w:color="auto"/>
            <w:left w:val="none" w:sz="0" w:space="0" w:color="auto"/>
            <w:bottom w:val="none" w:sz="0" w:space="0" w:color="auto"/>
            <w:right w:val="none" w:sz="0" w:space="0" w:color="auto"/>
          </w:divBdr>
          <w:divsChild>
            <w:div w:id="2141025833">
              <w:marLeft w:val="0"/>
              <w:marRight w:val="0"/>
              <w:marTop w:val="0"/>
              <w:marBottom w:val="0"/>
              <w:divBdr>
                <w:top w:val="none" w:sz="0" w:space="0" w:color="auto"/>
                <w:left w:val="none" w:sz="0" w:space="0" w:color="auto"/>
                <w:bottom w:val="none" w:sz="0" w:space="0" w:color="auto"/>
                <w:right w:val="none" w:sz="0" w:space="0" w:color="auto"/>
              </w:divBdr>
            </w:div>
            <w:div w:id="864488352">
              <w:marLeft w:val="0"/>
              <w:marRight w:val="0"/>
              <w:marTop w:val="0"/>
              <w:marBottom w:val="0"/>
              <w:divBdr>
                <w:top w:val="none" w:sz="0" w:space="0" w:color="auto"/>
                <w:left w:val="none" w:sz="0" w:space="0" w:color="auto"/>
                <w:bottom w:val="none" w:sz="0" w:space="0" w:color="auto"/>
                <w:right w:val="none" w:sz="0" w:space="0" w:color="auto"/>
              </w:divBdr>
            </w:div>
            <w:div w:id="193608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39831">
      <w:bodyDiv w:val="1"/>
      <w:marLeft w:val="0"/>
      <w:marRight w:val="0"/>
      <w:marTop w:val="0"/>
      <w:marBottom w:val="0"/>
      <w:divBdr>
        <w:top w:val="none" w:sz="0" w:space="0" w:color="auto"/>
        <w:left w:val="none" w:sz="0" w:space="0" w:color="auto"/>
        <w:bottom w:val="none" w:sz="0" w:space="0" w:color="auto"/>
        <w:right w:val="none" w:sz="0" w:space="0" w:color="auto"/>
      </w:divBdr>
    </w:div>
    <w:div w:id="201294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iflex.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D51636-F860-49E3-ABB4-C8DE77C79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83291-F489-4F9C-8E0E-A01D2040A76F}">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3.xml><?xml version="1.0" encoding="utf-8"?>
<ds:datastoreItem xmlns:ds="http://schemas.openxmlformats.org/officeDocument/2006/customXml" ds:itemID="{F3507CC7-A247-4E77-891E-37D0DBEF4411}">
  <ds:schemaRefs>
    <ds:schemaRef ds:uri="http://schemas.openxmlformats.org/officeDocument/2006/bibliography"/>
  </ds:schemaRefs>
</ds:datastoreItem>
</file>

<file path=customXml/itemProps4.xml><?xml version="1.0" encoding="utf-8"?>
<ds:datastoreItem xmlns:ds="http://schemas.openxmlformats.org/officeDocument/2006/customXml" ds:itemID="{ECE00D37-EC45-4E86-B47E-9DAC6E74F2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968</Words>
  <Characters>6103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18</cp:revision>
  <cp:lastPrinted>2017-11-21T02:03:00Z</cp:lastPrinted>
  <dcterms:created xsi:type="dcterms:W3CDTF">2026-03-26T08:03:00Z</dcterms:created>
  <dcterms:modified xsi:type="dcterms:W3CDTF">2026-04-07T09:00:00Z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